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DA5" w:rsidRDefault="0037400B" w:rsidP="000A0867">
      <w:pPr>
        <w:pStyle w:val="a3"/>
        <w:spacing w:before="0" w:beforeAutospacing="0" w:after="0" w:afterAutospacing="0"/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F290D">
        <w:rPr>
          <w:b/>
        </w:rPr>
        <w:t xml:space="preserve"> </w:t>
      </w:r>
    </w:p>
    <w:p w:rsidR="00FA3DA5" w:rsidRDefault="00FA3DA5" w:rsidP="000A0867">
      <w:pPr>
        <w:pStyle w:val="a3"/>
        <w:spacing w:before="0" w:beforeAutospacing="0" w:after="0" w:afterAutospacing="0"/>
        <w:jc w:val="right"/>
        <w:rPr>
          <w:b/>
        </w:rPr>
      </w:pPr>
    </w:p>
    <w:p w:rsidR="00AD1B0E" w:rsidRPr="000A0867" w:rsidRDefault="008F290D" w:rsidP="000A0867">
      <w:pPr>
        <w:pStyle w:val="a3"/>
        <w:spacing w:before="0" w:beforeAutospacing="0" w:after="0" w:afterAutospacing="0"/>
        <w:jc w:val="right"/>
        <w:rPr>
          <w:b/>
          <w:i/>
        </w:rPr>
      </w:pPr>
      <w:r w:rsidRPr="000A0867">
        <w:rPr>
          <w:b/>
          <w:i/>
        </w:rPr>
        <w:t xml:space="preserve">Приложение №1 </w:t>
      </w:r>
    </w:p>
    <w:p w:rsidR="000A0867" w:rsidRDefault="000A0867" w:rsidP="000A0867">
      <w:pPr>
        <w:pStyle w:val="a3"/>
        <w:spacing w:before="0" w:beforeAutospacing="0" w:after="0" w:afterAutospacing="0"/>
        <w:jc w:val="right"/>
        <w:rPr>
          <w:b/>
          <w:i/>
        </w:rPr>
      </w:pPr>
      <w:r w:rsidRPr="000A0867">
        <w:rPr>
          <w:b/>
          <w:i/>
        </w:rPr>
        <w:t xml:space="preserve">Перечень </w:t>
      </w:r>
      <w:proofErr w:type="gramStart"/>
      <w:r w:rsidRPr="000A0867">
        <w:rPr>
          <w:b/>
          <w:i/>
        </w:rPr>
        <w:t>закупаемых</w:t>
      </w:r>
      <w:proofErr w:type="gramEnd"/>
      <w:r w:rsidRPr="000A0867">
        <w:rPr>
          <w:b/>
          <w:i/>
        </w:rPr>
        <w:t xml:space="preserve"> ЛС и ИМН</w:t>
      </w:r>
    </w:p>
    <w:p w:rsidR="00A372DB" w:rsidRDefault="00A372DB" w:rsidP="009975A0">
      <w:pPr>
        <w:pStyle w:val="a3"/>
        <w:spacing w:before="0" w:beforeAutospacing="0" w:after="0" w:afterAutospacing="0"/>
        <w:rPr>
          <w:b/>
          <w:i/>
        </w:rPr>
      </w:pPr>
    </w:p>
    <w:p w:rsidR="00FA3DA5" w:rsidRPr="000A0867" w:rsidRDefault="00FA3DA5" w:rsidP="009975A0">
      <w:pPr>
        <w:pStyle w:val="a3"/>
        <w:spacing w:before="0" w:beforeAutospacing="0" w:after="0" w:afterAutospacing="0"/>
        <w:rPr>
          <w:b/>
          <w:i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544"/>
        <w:gridCol w:w="2551"/>
        <w:gridCol w:w="993"/>
        <w:gridCol w:w="850"/>
        <w:gridCol w:w="1418"/>
        <w:gridCol w:w="1701"/>
        <w:gridCol w:w="1417"/>
        <w:gridCol w:w="1701"/>
      </w:tblGrid>
      <w:tr w:rsidR="0029213E" w:rsidTr="00A67AC9">
        <w:trPr>
          <w:trHeight w:val="986"/>
        </w:trPr>
        <w:tc>
          <w:tcPr>
            <w:tcW w:w="817" w:type="dxa"/>
            <w:hideMark/>
          </w:tcPr>
          <w:p w:rsidR="0029213E" w:rsidRDefault="0029213E" w:rsidP="00E63E7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619A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лота </w:t>
            </w:r>
          </w:p>
          <w:p w:rsidR="0029213E" w:rsidRPr="0084619A" w:rsidRDefault="0029213E" w:rsidP="00E63E7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hideMark/>
          </w:tcPr>
          <w:p w:rsidR="0029213E" w:rsidRPr="0084619A" w:rsidRDefault="0029213E" w:rsidP="00E63E7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619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551" w:type="dxa"/>
          </w:tcPr>
          <w:p w:rsidR="0029213E" w:rsidRPr="0084619A" w:rsidRDefault="0029213E" w:rsidP="00E63E7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Техническая спецификация </w:t>
            </w:r>
          </w:p>
        </w:tc>
        <w:tc>
          <w:tcPr>
            <w:tcW w:w="993" w:type="dxa"/>
            <w:hideMark/>
          </w:tcPr>
          <w:p w:rsidR="0029213E" w:rsidRPr="0084619A" w:rsidRDefault="0029213E" w:rsidP="00E63E7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619A">
              <w:rPr>
                <w:rFonts w:ascii="Times New Roman" w:hAnsi="Times New Roman"/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850" w:type="dxa"/>
            <w:hideMark/>
          </w:tcPr>
          <w:p w:rsidR="0029213E" w:rsidRPr="0084619A" w:rsidRDefault="0029213E" w:rsidP="00E63E7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619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Кол-во </w:t>
            </w:r>
          </w:p>
        </w:tc>
        <w:tc>
          <w:tcPr>
            <w:tcW w:w="1418" w:type="dxa"/>
          </w:tcPr>
          <w:p w:rsidR="0029213E" w:rsidRPr="0084619A" w:rsidRDefault="00AB054C" w:rsidP="00E63E7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Цена за ед.</w:t>
            </w:r>
            <w:bookmarkStart w:id="0" w:name="_GoBack"/>
            <w:bookmarkEnd w:id="0"/>
            <w:r w:rsidR="0029213E">
              <w:rPr>
                <w:rFonts w:ascii="Times New Roman" w:hAnsi="Times New Roman"/>
                <w:b/>
                <w:bCs/>
                <w:sz w:val="24"/>
                <w:szCs w:val="24"/>
              </w:rPr>
              <w:t>, тенге</w:t>
            </w:r>
          </w:p>
        </w:tc>
        <w:tc>
          <w:tcPr>
            <w:tcW w:w="1701" w:type="dxa"/>
          </w:tcPr>
          <w:p w:rsidR="0029213E" w:rsidRPr="0084619A" w:rsidRDefault="0029213E" w:rsidP="00E63E7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Сумма </w:t>
            </w:r>
          </w:p>
        </w:tc>
        <w:tc>
          <w:tcPr>
            <w:tcW w:w="1417" w:type="dxa"/>
          </w:tcPr>
          <w:p w:rsidR="0029213E" w:rsidRDefault="0029213E" w:rsidP="00E63E7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Место поставки </w:t>
            </w:r>
          </w:p>
        </w:tc>
        <w:tc>
          <w:tcPr>
            <w:tcW w:w="1701" w:type="dxa"/>
          </w:tcPr>
          <w:p w:rsidR="0029213E" w:rsidRDefault="0029213E" w:rsidP="00E63E7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Срок поставки </w:t>
            </w:r>
          </w:p>
        </w:tc>
      </w:tr>
      <w:tr w:rsidR="00AB054C" w:rsidTr="00A67AC9">
        <w:trPr>
          <w:trHeight w:val="1019"/>
        </w:trPr>
        <w:tc>
          <w:tcPr>
            <w:tcW w:w="817" w:type="dxa"/>
            <w:noWrap/>
          </w:tcPr>
          <w:p w:rsidR="00AB054C" w:rsidRPr="00A863DE" w:rsidRDefault="00AB054C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noWrap/>
          </w:tcPr>
          <w:p w:rsidR="00AB054C" w:rsidRPr="00AB054C" w:rsidRDefault="00AB054C" w:rsidP="00AB0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54C">
              <w:rPr>
                <w:rFonts w:ascii="Times New Roman" w:hAnsi="Times New Roman" w:cs="Times New Roman"/>
                <w:sz w:val="24"/>
                <w:szCs w:val="24"/>
              </w:rPr>
              <w:t xml:space="preserve">Композит двухкомпонентный </w:t>
            </w:r>
          </w:p>
        </w:tc>
        <w:tc>
          <w:tcPr>
            <w:tcW w:w="2551" w:type="dxa"/>
          </w:tcPr>
          <w:p w:rsidR="00AB054C" w:rsidRPr="00AB054C" w:rsidRDefault="00AB054C" w:rsidP="00AB0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054C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химического отверждения </w:t>
            </w:r>
            <w:proofErr w:type="spellStart"/>
            <w:r w:rsidRPr="00AB054C">
              <w:rPr>
                <w:rFonts w:ascii="Times New Roman" w:hAnsi="Times New Roman" w:cs="Times New Roman"/>
                <w:sz w:val="24"/>
                <w:szCs w:val="24"/>
              </w:rPr>
              <w:t>Evicrol</w:t>
            </w:r>
            <w:proofErr w:type="spellEnd"/>
            <w:r w:rsidRPr="00AB054C">
              <w:rPr>
                <w:rFonts w:ascii="Times New Roman" w:hAnsi="Times New Roman" w:cs="Times New Roman"/>
                <w:sz w:val="24"/>
                <w:szCs w:val="24"/>
              </w:rPr>
              <w:t xml:space="preserve"> (4121121</w:t>
            </w:r>
            <w:proofErr w:type="gramEnd"/>
          </w:p>
        </w:tc>
        <w:tc>
          <w:tcPr>
            <w:tcW w:w="993" w:type="dxa"/>
            <w:noWrap/>
          </w:tcPr>
          <w:p w:rsidR="00AB054C" w:rsidRPr="00AB054C" w:rsidRDefault="00AB054C" w:rsidP="00AB0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54C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850" w:type="dxa"/>
            <w:noWrap/>
          </w:tcPr>
          <w:p w:rsidR="00AB054C" w:rsidRPr="00AB054C" w:rsidRDefault="00AB054C" w:rsidP="00AB0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0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8" w:type="dxa"/>
          </w:tcPr>
          <w:p w:rsidR="00AB054C" w:rsidRPr="00AB054C" w:rsidRDefault="00AB054C" w:rsidP="00AB0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0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6630</w:t>
            </w:r>
          </w:p>
        </w:tc>
        <w:tc>
          <w:tcPr>
            <w:tcW w:w="1701" w:type="dxa"/>
          </w:tcPr>
          <w:p w:rsidR="00AB054C" w:rsidRPr="00AB054C" w:rsidRDefault="00AB054C" w:rsidP="00AB0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0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13260</w:t>
            </w:r>
          </w:p>
        </w:tc>
        <w:tc>
          <w:tcPr>
            <w:tcW w:w="1417" w:type="dxa"/>
            <w:vMerge w:val="restart"/>
          </w:tcPr>
          <w:p w:rsidR="00AB054C" w:rsidRPr="00A863DE" w:rsidRDefault="00AB054C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Жамбылская область</w:t>
            </w:r>
            <w:r w:rsidRPr="00A863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, г. Тараз, ул. Рысбек батыра, 13 «А».</w:t>
            </w:r>
          </w:p>
        </w:tc>
        <w:tc>
          <w:tcPr>
            <w:tcW w:w="1701" w:type="dxa"/>
            <w:vMerge w:val="restart"/>
          </w:tcPr>
          <w:p w:rsidR="00AB054C" w:rsidRPr="00A863DE" w:rsidRDefault="00AB054C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863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В течение 15 рабочих  дней с момента  получения заявки от Заказчика. </w:t>
            </w:r>
          </w:p>
        </w:tc>
      </w:tr>
      <w:tr w:rsidR="00AB054C" w:rsidTr="00A863DE">
        <w:trPr>
          <w:trHeight w:val="596"/>
        </w:trPr>
        <w:tc>
          <w:tcPr>
            <w:tcW w:w="817" w:type="dxa"/>
            <w:noWrap/>
          </w:tcPr>
          <w:p w:rsidR="00AB054C" w:rsidRPr="00A863DE" w:rsidRDefault="00AB054C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noWrap/>
          </w:tcPr>
          <w:p w:rsidR="00AB054C" w:rsidRPr="00AB054C" w:rsidRDefault="00AB054C" w:rsidP="00AB0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54C">
              <w:rPr>
                <w:rFonts w:ascii="Times New Roman" w:hAnsi="Times New Roman" w:cs="Times New Roman"/>
                <w:sz w:val="24"/>
                <w:szCs w:val="24"/>
              </w:rPr>
              <w:t>Стоматологический материал на основе гидроокиси кальция LIFE REGULAR SET</w:t>
            </w:r>
          </w:p>
        </w:tc>
        <w:tc>
          <w:tcPr>
            <w:tcW w:w="2551" w:type="dxa"/>
          </w:tcPr>
          <w:p w:rsidR="00AB054C" w:rsidRPr="00AB054C" w:rsidRDefault="00AB054C" w:rsidP="00AB0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54C">
              <w:rPr>
                <w:rFonts w:ascii="Times New Roman" w:hAnsi="Times New Roman" w:cs="Times New Roman"/>
                <w:sz w:val="24"/>
                <w:szCs w:val="24"/>
              </w:rPr>
              <w:t>на основе гидроокиси кальция LIFE REGULAR SET</w:t>
            </w:r>
          </w:p>
        </w:tc>
        <w:tc>
          <w:tcPr>
            <w:tcW w:w="993" w:type="dxa"/>
            <w:noWrap/>
          </w:tcPr>
          <w:p w:rsidR="00AB054C" w:rsidRPr="00AB054C" w:rsidRDefault="00AB054C" w:rsidP="00AB0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54C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850" w:type="dxa"/>
            <w:noWrap/>
          </w:tcPr>
          <w:p w:rsidR="00AB054C" w:rsidRPr="00AB054C" w:rsidRDefault="00AB054C" w:rsidP="00AB0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0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8" w:type="dxa"/>
          </w:tcPr>
          <w:p w:rsidR="00AB054C" w:rsidRPr="00AB054C" w:rsidRDefault="00AB054C" w:rsidP="00AB0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0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5692</w:t>
            </w:r>
          </w:p>
        </w:tc>
        <w:tc>
          <w:tcPr>
            <w:tcW w:w="1701" w:type="dxa"/>
          </w:tcPr>
          <w:p w:rsidR="00AB054C" w:rsidRPr="00AB054C" w:rsidRDefault="00AB054C" w:rsidP="00AB0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0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11384</w:t>
            </w:r>
          </w:p>
        </w:tc>
        <w:tc>
          <w:tcPr>
            <w:tcW w:w="1417" w:type="dxa"/>
            <w:vMerge/>
          </w:tcPr>
          <w:p w:rsidR="00AB054C" w:rsidRPr="00A863DE" w:rsidRDefault="00AB054C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AB054C" w:rsidRPr="00A863DE" w:rsidRDefault="00AB054C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B054C" w:rsidTr="00A863DE">
        <w:trPr>
          <w:trHeight w:val="704"/>
        </w:trPr>
        <w:tc>
          <w:tcPr>
            <w:tcW w:w="817" w:type="dxa"/>
            <w:noWrap/>
          </w:tcPr>
          <w:p w:rsidR="00AB054C" w:rsidRPr="00A863DE" w:rsidRDefault="00AB054C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noWrap/>
          </w:tcPr>
          <w:p w:rsidR="00AB054C" w:rsidRPr="00AB054C" w:rsidRDefault="00AB054C" w:rsidP="00AB0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54C">
              <w:rPr>
                <w:rFonts w:ascii="Times New Roman" w:hAnsi="Times New Roman" w:cs="Times New Roman"/>
                <w:sz w:val="24"/>
                <w:szCs w:val="24"/>
              </w:rPr>
              <w:t xml:space="preserve">Материал стоматологический </w:t>
            </w:r>
            <w:proofErr w:type="spellStart"/>
            <w:r w:rsidRPr="00AB054C">
              <w:rPr>
                <w:rFonts w:ascii="Times New Roman" w:hAnsi="Times New Roman" w:cs="Times New Roman"/>
                <w:sz w:val="24"/>
                <w:szCs w:val="24"/>
              </w:rPr>
              <w:t>Крезодент-ВладМиВа</w:t>
            </w:r>
            <w:proofErr w:type="spellEnd"/>
            <w:r w:rsidRPr="00AB054C">
              <w:rPr>
                <w:rFonts w:ascii="Times New Roman" w:hAnsi="Times New Roman" w:cs="Times New Roman"/>
                <w:sz w:val="24"/>
                <w:szCs w:val="24"/>
              </w:rPr>
              <w:t xml:space="preserve"> для антисептической обработки инфицированных каналов зубов, во флаконе 5мл;</w:t>
            </w:r>
          </w:p>
        </w:tc>
        <w:tc>
          <w:tcPr>
            <w:tcW w:w="2551" w:type="dxa"/>
          </w:tcPr>
          <w:p w:rsidR="00AB054C" w:rsidRPr="00AB054C" w:rsidRDefault="00AB054C" w:rsidP="00AB054C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54C">
              <w:rPr>
                <w:rFonts w:ascii="Times New Roman" w:hAnsi="Times New Roman" w:cs="Times New Roman"/>
                <w:sz w:val="24"/>
                <w:szCs w:val="24"/>
              </w:rPr>
              <w:t>для антисептической обработки инфицированных каналов зубов, во флаконе 5мл;</w:t>
            </w:r>
          </w:p>
        </w:tc>
        <w:tc>
          <w:tcPr>
            <w:tcW w:w="993" w:type="dxa"/>
            <w:noWrap/>
          </w:tcPr>
          <w:p w:rsidR="00AB054C" w:rsidRPr="00AB054C" w:rsidRDefault="00AB054C" w:rsidP="00AB0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54C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850" w:type="dxa"/>
            <w:noWrap/>
          </w:tcPr>
          <w:p w:rsidR="00AB054C" w:rsidRPr="00AB054C" w:rsidRDefault="00AB054C" w:rsidP="00AB0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0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AB054C" w:rsidRPr="00AB054C" w:rsidRDefault="00AB054C" w:rsidP="00AB0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0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750</w:t>
            </w:r>
          </w:p>
        </w:tc>
        <w:tc>
          <w:tcPr>
            <w:tcW w:w="1701" w:type="dxa"/>
          </w:tcPr>
          <w:p w:rsidR="00AB054C" w:rsidRPr="00AB054C" w:rsidRDefault="00AB054C" w:rsidP="00AB0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0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750</w:t>
            </w:r>
          </w:p>
        </w:tc>
        <w:tc>
          <w:tcPr>
            <w:tcW w:w="1417" w:type="dxa"/>
            <w:vMerge/>
          </w:tcPr>
          <w:p w:rsidR="00AB054C" w:rsidRPr="00A863DE" w:rsidRDefault="00AB054C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AB054C" w:rsidRPr="00A863DE" w:rsidRDefault="00AB054C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B054C" w:rsidTr="00A863DE">
        <w:trPr>
          <w:trHeight w:val="559"/>
        </w:trPr>
        <w:tc>
          <w:tcPr>
            <w:tcW w:w="817" w:type="dxa"/>
            <w:noWrap/>
          </w:tcPr>
          <w:p w:rsidR="00AB054C" w:rsidRPr="00A863DE" w:rsidRDefault="00AB054C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noWrap/>
          </w:tcPr>
          <w:p w:rsidR="00AB054C" w:rsidRPr="00AB054C" w:rsidRDefault="00AB054C" w:rsidP="00AB0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54C">
              <w:rPr>
                <w:rFonts w:ascii="Times New Roman" w:hAnsi="Times New Roman" w:cs="Times New Roman"/>
                <w:sz w:val="24"/>
                <w:szCs w:val="24"/>
              </w:rPr>
              <w:t>Материал пломбировочный стоматологический ENDOMETHASONE N</w:t>
            </w:r>
          </w:p>
        </w:tc>
        <w:tc>
          <w:tcPr>
            <w:tcW w:w="2551" w:type="dxa"/>
          </w:tcPr>
          <w:p w:rsidR="00AB054C" w:rsidRPr="00AB054C" w:rsidRDefault="00AB054C" w:rsidP="00AB0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54C">
              <w:rPr>
                <w:rFonts w:ascii="Times New Roman" w:hAnsi="Times New Roman" w:cs="Times New Roman"/>
                <w:sz w:val="24"/>
                <w:szCs w:val="24"/>
              </w:rPr>
              <w:t>стоматологический ENDOMETHASONE N</w:t>
            </w:r>
          </w:p>
        </w:tc>
        <w:tc>
          <w:tcPr>
            <w:tcW w:w="993" w:type="dxa"/>
            <w:noWrap/>
          </w:tcPr>
          <w:p w:rsidR="00AB054C" w:rsidRPr="00AB054C" w:rsidRDefault="00AB054C" w:rsidP="00AB0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54C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850" w:type="dxa"/>
            <w:noWrap/>
          </w:tcPr>
          <w:p w:rsidR="00AB054C" w:rsidRPr="00AB054C" w:rsidRDefault="00AB054C" w:rsidP="00AB0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0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418" w:type="dxa"/>
          </w:tcPr>
          <w:p w:rsidR="00AB054C" w:rsidRPr="00AB054C" w:rsidRDefault="00AB054C" w:rsidP="00AB0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0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24969</w:t>
            </w:r>
          </w:p>
        </w:tc>
        <w:tc>
          <w:tcPr>
            <w:tcW w:w="1701" w:type="dxa"/>
          </w:tcPr>
          <w:p w:rsidR="00AB054C" w:rsidRPr="00AB054C" w:rsidRDefault="00AB054C" w:rsidP="00AB0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0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124845</w:t>
            </w:r>
          </w:p>
        </w:tc>
        <w:tc>
          <w:tcPr>
            <w:tcW w:w="1417" w:type="dxa"/>
            <w:vMerge/>
          </w:tcPr>
          <w:p w:rsidR="00AB054C" w:rsidRPr="00A863DE" w:rsidRDefault="00AB054C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AB054C" w:rsidRPr="00A863DE" w:rsidRDefault="00AB054C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B054C" w:rsidTr="00A863DE">
        <w:trPr>
          <w:trHeight w:val="552"/>
        </w:trPr>
        <w:tc>
          <w:tcPr>
            <w:tcW w:w="817" w:type="dxa"/>
            <w:noWrap/>
          </w:tcPr>
          <w:p w:rsidR="00AB054C" w:rsidRPr="00A863DE" w:rsidRDefault="00AB054C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noWrap/>
          </w:tcPr>
          <w:p w:rsidR="00AB054C" w:rsidRPr="00AB054C" w:rsidRDefault="00AB054C" w:rsidP="00AB0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54C">
              <w:rPr>
                <w:rFonts w:ascii="Times New Roman" w:hAnsi="Times New Roman" w:cs="Times New Roman"/>
                <w:sz w:val="24"/>
                <w:szCs w:val="24"/>
              </w:rPr>
              <w:t>Пульпоэкстракторы</w:t>
            </w:r>
            <w:proofErr w:type="spellEnd"/>
            <w:r w:rsidRPr="00AB054C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Start"/>
            <w:r w:rsidRPr="00AB054C">
              <w:rPr>
                <w:rFonts w:ascii="Times New Roman" w:hAnsi="Times New Roman" w:cs="Times New Roman"/>
                <w:sz w:val="24"/>
                <w:szCs w:val="24"/>
              </w:rPr>
              <w:t>Э-</w:t>
            </w:r>
            <w:proofErr w:type="gramEnd"/>
            <w:r w:rsidRPr="00AB054C">
              <w:rPr>
                <w:rFonts w:ascii="Times New Roman" w:hAnsi="Times New Roman" w:cs="Times New Roman"/>
                <w:sz w:val="24"/>
                <w:szCs w:val="24"/>
              </w:rPr>
              <w:t>"КМИЗ" длиной 30 мм (</w:t>
            </w:r>
            <w:proofErr w:type="spellStart"/>
            <w:r w:rsidRPr="00AB054C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AB054C">
              <w:rPr>
                <w:rFonts w:ascii="Times New Roman" w:hAnsi="Times New Roman" w:cs="Times New Roman"/>
                <w:sz w:val="24"/>
                <w:szCs w:val="24"/>
              </w:rPr>
              <w:t xml:space="preserve">. 100 </w:t>
            </w:r>
            <w:proofErr w:type="spellStart"/>
            <w:r w:rsidRPr="00AB054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B05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AB054C" w:rsidRPr="00AB054C" w:rsidRDefault="00AB054C" w:rsidP="00AB0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54C">
              <w:rPr>
                <w:rFonts w:ascii="Times New Roman" w:hAnsi="Times New Roman" w:cs="Times New Roman"/>
                <w:sz w:val="24"/>
                <w:szCs w:val="24"/>
              </w:rPr>
              <w:t>длиной 30 мм (</w:t>
            </w:r>
            <w:proofErr w:type="spellStart"/>
            <w:r w:rsidRPr="00AB054C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AB054C">
              <w:rPr>
                <w:rFonts w:ascii="Times New Roman" w:hAnsi="Times New Roman" w:cs="Times New Roman"/>
                <w:sz w:val="24"/>
                <w:szCs w:val="24"/>
              </w:rPr>
              <w:t xml:space="preserve">. 100 </w:t>
            </w:r>
            <w:proofErr w:type="spellStart"/>
            <w:proofErr w:type="gramStart"/>
            <w:r w:rsidRPr="00AB054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AB05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noWrap/>
          </w:tcPr>
          <w:p w:rsidR="00AB054C" w:rsidRPr="00AB054C" w:rsidRDefault="00AB054C" w:rsidP="00AB0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54C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850" w:type="dxa"/>
            <w:noWrap/>
          </w:tcPr>
          <w:p w:rsidR="00AB054C" w:rsidRPr="00AB054C" w:rsidRDefault="00AB054C" w:rsidP="00AB0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5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AB054C" w:rsidRPr="00AB054C" w:rsidRDefault="00AB054C" w:rsidP="00AB0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54C">
              <w:rPr>
                <w:rFonts w:ascii="Times New Roman" w:hAnsi="Times New Roman" w:cs="Times New Roman"/>
                <w:sz w:val="24"/>
                <w:szCs w:val="24"/>
              </w:rPr>
              <w:t>2664</w:t>
            </w:r>
          </w:p>
        </w:tc>
        <w:tc>
          <w:tcPr>
            <w:tcW w:w="1701" w:type="dxa"/>
          </w:tcPr>
          <w:p w:rsidR="00AB054C" w:rsidRPr="00AB054C" w:rsidRDefault="00AB054C" w:rsidP="00AB0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54C">
              <w:rPr>
                <w:rFonts w:ascii="Times New Roman" w:hAnsi="Times New Roman" w:cs="Times New Roman"/>
                <w:sz w:val="24"/>
                <w:szCs w:val="24"/>
              </w:rPr>
              <w:t>53280</w:t>
            </w:r>
          </w:p>
        </w:tc>
        <w:tc>
          <w:tcPr>
            <w:tcW w:w="1417" w:type="dxa"/>
            <w:vMerge/>
          </w:tcPr>
          <w:p w:rsidR="00AB054C" w:rsidRPr="00A863DE" w:rsidRDefault="00AB054C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AB054C" w:rsidRPr="00A863DE" w:rsidRDefault="00AB054C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B054C" w:rsidTr="00A863DE">
        <w:trPr>
          <w:trHeight w:val="720"/>
        </w:trPr>
        <w:tc>
          <w:tcPr>
            <w:tcW w:w="817" w:type="dxa"/>
            <w:noWrap/>
          </w:tcPr>
          <w:p w:rsidR="00AB054C" w:rsidRPr="00A863DE" w:rsidRDefault="00AB054C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noWrap/>
          </w:tcPr>
          <w:p w:rsidR="00AB054C" w:rsidRPr="00AB054C" w:rsidRDefault="00AB054C" w:rsidP="00AB0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54C">
              <w:rPr>
                <w:rFonts w:ascii="Times New Roman" w:hAnsi="Times New Roman" w:cs="Times New Roman"/>
                <w:sz w:val="24"/>
                <w:szCs w:val="24"/>
              </w:rPr>
              <w:t xml:space="preserve">Паста </w:t>
            </w:r>
            <w:proofErr w:type="spellStart"/>
            <w:r w:rsidRPr="00AB054C">
              <w:rPr>
                <w:rFonts w:ascii="Times New Roman" w:hAnsi="Times New Roman" w:cs="Times New Roman"/>
                <w:sz w:val="24"/>
                <w:szCs w:val="24"/>
              </w:rPr>
              <w:t>Devitec</w:t>
            </w:r>
            <w:proofErr w:type="spellEnd"/>
            <w:r w:rsidRPr="00AB054C">
              <w:rPr>
                <w:rFonts w:ascii="Times New Roman" w:hAnsi="Times New Roman" w:cs="Times New Roman"/>
                <w:sz w:val="24"/>
                <w:szCs w:val="24"/>
              </w:rPr>
              <w:t xml:space="preserve"> стоматологическая, в баночке по 6 </w:t>
            </w:r>
            <w:proofErr w:type="spellStart"/>
            <w:r w:rsidRPr="00AB054C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2551" w:type="dxa"/>
          </w:tcPr>
          <w:p w:rsidR="00AB054C" w:rsidRPr="00AB054C" w:rsidRDefault="00AB054C" w:rsidP="00AB0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054C">
              <w:rPr>
                <w:rFonts w:ascii="Times New Roman" w:hAnsi="Times New Roman" w:cs="Times New Roman"/>
                <w:sz w:val="24"/>
                <w:szCs w:val="24"/>
              </w:rPr>
              <w:t>стоматологическая</w:t>
            </w:r>
            <w:proofErr w:type="gramEnd"/>
            <w:r w:rsidRPr="00AB054C">
              <w:rPr>
                <w:rFonts w:ascii="Times New Roman" w:hAnsi="Times New Roman" w:cs="Times New Roman"/>
                <w:sz w:val="24"/>
                <w:szCs w:val="24"/>
              </w:rPr>
              <w:t xml:space="preserve">, в баночке по 6 </w:t>
            </w:r>
            <w:proofErr w:type="spellStart"/>
            <w:r w:rsidRPr="00AB054C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993" w:type="dxa"/>
            <w:noWrap/>
          </w:tcPr>
          <w:p w:rsidR="00AB054C" w:rsidRPr="00AB054C" w:rsidRDefault="00AB054C" w:rsidP="00AB0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B054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noWrap/>
          </w:tcPr>
          <w:p w:rsidR="00AB054C" w:rsidRPr="00AB054C" w:rsidRDefault="00AB054C" w:rsidP="00AB0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AB054C" w:rsidRPr="00AB054C" w:rsidRDefault="00AB054C" w:rsidP="00AB0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54C">
              <w:rPr>
                <w:rFonts w:ascii="Times New Roman" w:hAnsi="Times New Roman" w:cs="Times New Roman"/>
                <w:sz w:val="24"/>
                <w:szCs w:val="24"/>
              </w:rPr>
              <w:t>8399</w:t>
            </w:r>
          </w:p>
        </w:tc>
        <w:tc>
          <w:tcPr>
            <w:tcW w:w="1701" w:type="dxa"/>
          </w:tcPr>
          <w:p w:rsidR="00AB054C" w:rsidRPr="00AB054C" w:rsidRDefault="00AB054C" w:rsidP="00AB0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54C">
              <w:rPr>
                <w:rFonts w:ascii="Times New Roman" w:hAnsi="Times New Roman" w:cs="Times New Roman"/>
                <w:sz w:val="24"/>
                <w:szCs w:val="24"/>
              </w:rPr>
              <w:t>8399</w:t>
            </w:r>
          </w:p>
        </w:tc>
        <w:tc>
          <w:tcPr>
            <w:tcW w:w="1417" w:type="dxa"/>
            <w:vMerge/>
          </w:tcPr>
          <w:p w:rsidR="00AB054C" w:rsidRPr="00A863DE" w:rsidRDefault="00AB054C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AB054C" w:rsidRPr="00A863DE" w:rsidRDefault="00AB054C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B054C" w:rsidTr="00A863DE">
        <w:trPr>
          <w:trHeight w:val="547"/>
        </w:trPr>
        <w:tc>
          <w:tcPr>
            <w:tcW w:w="817" w:type="dxa"/>
            <w:noWrap/>
          </w:tcPr>
          <w:p w:rsidR="00AB054C" w:rsidRPr="00A863DE" w:rsidRDefault="00AB054C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  <w:noWrap/>
          </w:tcPr>
          <w:p w:rsidR="00AB054C" w:rsidRPr="00AB054C" w:rsidRDefault="00AB054C" w:rsidP="00AB0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54C">
              <w:rPr>
                <w:rFonts w:ascii="Times New Roman" w:hAnsi="Times New Roman" w:cs="Times New Roman"/>
                <w:sz w:val="24"/>
                <w:szCs w:val="24"/>
              </w:rPr>
              <w:t>Зеркало с ручкой</w:t>
            </w:r>
          </w:p>
        </w:tc>
        <w:tc>
          <w:tcPr>
            <w:tcW w:w="2551" w:type="dxa"/>
          </w:tcPr>
          <w:p w:rsidR="00AB054C" w:rsidRPr="00AB054C" w:rsidRDefault="00AB054C" w:rsidP="00AB054C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noWrap/>
          </w:tcPr>
          <w:p w:rsidR="00AB054C" w:rsidRPr="00AB054C" w:rsidRDefault="00AB054C" w:rsidP="00AB0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B054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noWrap/>
          </w:tcPr>
          <w:p w:rsidR="00AB054C" w:rsidRPr="00AB054C" w:rsidRDefault="00AB054C" w:rsidP="00AB0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54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AB054C" w:rsidRPr="00AB054C" w:rsidRDefault="00AB054C" w:rsidP="00AB0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54C">
              <w:rPr>
                <w:rFonts w:ascii="Times New Roman" w:hAnsi="Times New Roman" w:cs="Times New Roman"/>
                <w:sz w:val="24"/>
                <w:szCs w:val="24"/>
              </w:rPr>
              <w:t>604</w:t>
            </w:r>
          </w:p>
        </w:tc>
        <w:tc>
          <w:tcPr>
            <w:tcW w:w="1701" w:type="dxa"/>
          </w:tcPr>
          <w:p w:rsidR="00AB054C" w:rsidRPr="00AB054C" w:rsidRDefault="00AB054C" w:rsidP="00AB0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54C">
              <w:rPr>
                <w:rFonts w:ascii="Times New Roman" w:hAnsi="Times New Roman" w:cs="Times New Roman"/>
                <w:sz w:val="24"/>
                <w:szCs w:val="24"/>
              </w:rPr>
              <w:t>24160</w:t>
            </w:r>
          </w:p>
        </w:tc>
        <w:tc>
          <w:tcPr>
            <w:tcW w:w="1417" w:type="dxa"/>
            <w:vMerge/>
          </w:tcPr>
          <w:p w:rsidR="00AB054C" w:rsidRPr="00A863DE" w:rsidRDefault="00AB054C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AB054C" w:rsidRPr="00A863DE" w:rsidRDefault="00AB054C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B054C" w:rsidTr="00A863DE">
        <w:trPr>
          <w:trHeight w:val="568"/>
        </w:trPr>
        <w:tc>
          <w:tcPr>
            <w:tcW w:w="817" w:type="dxa"/>
            <w:noWrap/>
          </w:tcPr>
          <w:p w:rsidR="00AB054C" w:rsidRPr="00A863DE" w:rsidRDefault="00AB054C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  <w:noWrap/>
          </w:tcPr>
          <w:p w:rsidR="00AB054C" w:rsidRPr="00AB054C" w:rsidRDefault="00AB054C" w:rsidP="00AB0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54C">
              <w:rPr>
                <w:rFonts w:ascii="Times New Roman" w:hAnsi="Times New Roman" w:cs="Times New Roman"/>
                <w:sz w:val="24"/>
                <w:szCs w:val="24"/>
              </w:rPr>
              <w:t>Бор стоматологический "</w:t>
            </w:r>
            <w:proofErr w:type="spellStart"/>
            <w:r w:rsidRPr="00AB054C">
              <w:rPr>
                <w:rFonts w:ascii="Times New Roman" w:hAnsi="Times New Roman" w:cs="Times New Roman"/>
                <w:sz w:val="24"/>
                <w:szCs w:val="24"/>
              </w:rPr>
              <w:t>Росбел</w:t>
            </w:r>
            <w:proofErr w:type="spellEnd"/>
            <w:r w:rsidRPr="00AB054C">
              <w:rPr>
                <w:rFonts w:ascii="Times New Roman" w:hAnsi="Times New Roman" w:cs="Times New Roman"/>
                <w:sz w:val="24"/>
                <w:szCs w:val="24"/>
              </w:rPr>
              <w:t>" с алмазной головкой для турбинного наконечника</w:t>
            </w:r>
          </w:p>
        </w:tc>
        <w:tc>
          <w:tcPr>
            <w:tcW w:w="2551" w:type="dxa"/>
          </w:tcPr>
          <w:p w:rsidR="00AB054C" w:rsidRPr="00AB054C" w:rsidRDefault="00AB054C" w:rsidP="00AB0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54C">
              <w:rPr>
                <w:rFonts w:ascii="Times New Roman" w:hAnsi="Times New Roman" w:cs="Times New Roman"/>
                <w:sz w:val="24"/>
                <w:szCs w:val="24"/>
              </w:rPr>
              <w:t>с алмазной головкой для турбинного наконечника</w:t>
            </w:r>
          </w:p>
        </w:tc>
        <w:tc>
          <w:tcPr>
            <w:tcW w:w="993" w:type="dxa"/>
            <w:noWrap/>
          </w:tcPr>
          <w:p w:rsidR="00AB054C" w:rsidRPr="00AB054C" w:rsidRDefault="00AB054C" w:rsidP="00AB0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B054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noWrap/>
          </w:tcPr>
          <w:p w:rsidR="00AB054C" w:rsidRPr="00AB054C" w:rsidRDefault="00AB054C" w:rsidP="00AB0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54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AB054C" w:rsidRPr="00AB054C" w:rsidRDefault="00AB054C" w:rsidP="00AB0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54C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701" w:type="dxa"/>
          </w:tcPr>
          <w:p w:rsidR="00AB054C" w:rsidRPr="00AB054C" w:rsidRDefault="00AB054C" w:rsidP="00AB0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54C">
              <w:rPr>
                <w:rFonts w:ascii="Times New Roman" w:hAnsi="Times New Roman" w:cs="Times New Roman"/>
                <w:sz w:val="24"/>
                <w:szCs w:val="24"/>
              </w:rPr>
              <w:t>35000</w:t>
            </w:r>
          </w:p>
        </w:tc>
        <w:tc>
          <w:tcPr>
            <w:tcW w:w="1417" w:type="dxa"/>
            <w:vMerge/>
          </w:tcPr>
          <w:p w:rsidR="00AB054C" w:rsidRPr="00A863DE" w:rsidRDefault="00AB054C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AB054C" w:rsidRPr="00A863DE" w:rsidRDefault="00AB054C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B054C" w:rsidTr="00A863DE">
        <w:trPr>
          <w:trHeight w:val="691"/>
        </w:trPr>
        <w:tc>
          <w:tcPr>
            <w:tcW w:w="817" w:type="dxa"/>
            <w:noWrap/>
          </w:tcPr>
          <w:p w:rsidR="00AB054C" w:rsidRPr="00A863DE" w:rsidRDefault="00AB054C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  <w:noWrap/>
          </w:tcPr>
          <w:p w:rsidR="00AB054C" w:rsidRPr="00AB054C" w:rsidRDefault="00AB054C" w:rsidP="00AB0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54C">
              <w:rPr>
                <w:rFonts w:ascii="Times New Roman" w:hAnsi="Times New Roman" w:cs="Times New Roman"/>
                <w:sz w:val="24"/>
                <w:szCs w:val="24"/>
              </w:rPr>
              <w:t>Матрица металлическая контурная секционная</w:t>
            </w:r>
          </w:p>
        </w:tc>
        <w:tc>
          <w:tcPr>
            <w:tcW w:w="2551" w:type="dxa"/>
          </w:tcPr>
          <w:p w:rsidR="00AB054C" w:rsidRPr="00AB054C" w:rsidRDefault="00AB054C" w:rsidP="00AB0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54C">
              <w:rPr>
                <w:rFonts w:ascii="Times New Roman" w:hAnsi="Times New Roman" w:cs="Times New Roman"/>
                <w:sz w:val="24"/>
                <w:szCs w:val="24"/>
              </w:rPr>
              <w:t>металлическая контурная секционная</w:t>
            </w:r>
          </w:p>
        </w:tc>
        <w:tc>
          <w:tcPr>
            <w:tcW w:w="993" w:type="dxa"/>
            <w:noWrap/>
          </w:tcPr>
          <w:p w:rsidR="00AB054C" w:rsidRPr="00AB054C" w:rsidRDefault="00AB054C" w:rsidP="00AB0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54C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850" w:type="dxa"/>
            <w:noWrap/>
          </w:tcPr>
          <w:p w:rsidR="00AB054C" w:rsidRPr="00AB054C" w:rsidRDefault="00AB054C" w:rsidP="00AB0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5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AB054C" w:rsidRPr="00AB054C" w:rsidRDefault="00AB054C" w:rsidP="00AB0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54C">
              <w:rPr>
                <w:rFonts w:ascii="Times New Roman" w:hAnsi="Times New Roman" w:cs="Times New Roman"/>
                <w:sz w:val="24"/>
                <w:szCs w:val="24"/>
              </w:rPr>
              <w:t>2888</w:t>
            </w:r>
          </w:p>
        </w:tc>
        <w:tc>
          <w:tcPr>
            <w:tcW w:w="1701" w:type="dxa"/>
          </w:tcPr>
          <w:p w:rsidR="00AB054C" w:rsidRPr="00AB054C" w:rsidRDefault="00AB054C" w:rsidP="00AB0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54C">
              <w:rPr>
                <w:rFonts w:ascii="Times New Roman" w:hAnsi="Times New Roman" w:cs="Times New Roman"/>
                <w:sz w:val="24"/>
                <w:szCs w:val="24"/>
              </w:rPr>
              <w:t>14440</w:t>
            </w:r>
          </w:p>
        </w:tc>
        <w:tc>
          <w:tcPr>
            <w:tcW w:w="1417" w:type="dxa"/>
            <w:vMerge/>
          </w:tcPr>
          <w:p w:rsidR="00AB054C" w:rsidRPr="00A863DE" w:rsidRDefault="00AB054C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AB054C" w:rsidRPr="00A863DE" w:rsidRDefault="00AB054C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B054C" w:rsidTr="00A863DE">
        <w:trPr>
          <w:trHeight w:val="544"/>
        </w:trPr>
        <w:tc>
          <w:tcPr>
            <w:tcW w:w="817" w:type="dxa"/>
            <w:noWrap/>
          </w:tcPr>
          <w:p w:rsidR="00AB054C" w:rsidRPr="00A863DE" w:rsidRDefault="00AB054C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544" w:type="dxa"/>
            <w:noWrap/>
          </w:tcPr>
          <w:p w:rsidR="00AB054C" w:rsidRPr="00AB054C" w:rsidRDefault="00AB054C" w:rsidP="00AB0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54C">
              <w:rPr>
                <w:rFonts w:ascii="Times New Roman" w:hAnsi="Times New Roman" w:cs="Times New Roman"/>
                <w:sz w:val="24"/>
                <w:szCs w:val="24"/>
              </w:rPr>
              <w:t>Септонест</w:t>
            </w:r>
            <w:proofErr w:type="spellEnd"/>
          </w:p>
        </w:tc>
        <w:tc>
          <w:tcPr>
            <w:tcW w:w="2551" w:type="dxa"/>
          </w:tcPr>
          <w:p w:rsidR="00AB054C" w:rsidRPr="00AB054C" w:rsidRDefault="00AB054C" w:rsidP="00AB0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noWrap/>
          </w:tcPr>
          <w:p w:rsidR="00AB054C" w:rsidRPr="00AB054C" w:rsidRDefault="00AB054C" w:rsidP="00AB0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B054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noWrap/>
          </w:tcPr>
          <w:p w:rsidR="00AB054C" w:rsidRPr="00AB054C" w:rsidRDefault="00AB054C" w:rsidP="00AB0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54C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418" w:type="dxa"/>
          </w:tcPr>
          <w:p w:rsidR="00AB054C" w:rsidRPr="00AB054C" w:rsidRDefault="00AB054C" w:rsidP="00AB0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54C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1701" w:type="dxa"/>
          </w:tcPr>
          <w:p w:rsidR="00AB054C" w:rsidRPr="00AB054C" w:rsidRDefault="00AB054C" w:rsidP="00AB0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54C">
              <w:rPr>
                <w:rFonts w:ascii="Times New Roman" w:hAnsi="Times New Roman" w:cs="Times New Roman"/>
                <w:sz w:val="24"/>
                <w:szCs w:val="24"/>
              </w:rPr>
              <w:t>286500</w:t>
            </w:r>
          </w:p>
        </w:tc>
        <w:tc>
          <w:tcPr>
            <w:tcW w:w="1417" w:type="dxa"/>
            <w:vMerge/>
          </w:tcPr>
          <w:p w:rsidR="00AB054C" w:rsidRPr="00A863DE" w:rsidRDefault="00AB054C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AB054C" w:rsidRPr="00A863DE" w:rsidRDefault="00AB054C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B054C" w:rsidTr="00A863DE">
        <w:trPr>
          <w:trHeight w:val="722"/>
        </w:trPr>
        <w:tc>
          <w:tcPr>
            <w:tcW w:w="817" w:type="dxa"/>
            <w:noWrap/>
          </w:tcPr>
          <w:p w:rsidR="00AB054C" w:rsidRPr="00A863DE" w:rsidRDefault="00AB054C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  <w:noWrap/>
          </w:tcPr>
          <w:p w:rsidR="00AB054C" w:rsidRPr="00AB054C" w:rsidRDefault="00AB054C" w:rsidP="00AB0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54C">
              <w:rPr>
                <w:rFonts w:ascii="Times New Roman" w:hAnsi="Times New Roman" w:cs="Times New Roman"/>
                <w:sz w:val="24"/>
                <w:szCs w:val="24"/>
              </w:rPr>
              <w:t xml:space="preserve">Материал пломбировочный стоматологический </w:t>
            </w:r>
            <w:proofErr w:type="spellStart"/>
            <w:r w:rsidRPr="00AB054C">
              <w:rPr>
                <w:rFonts w:ascii="Times New Roman" w:hAnsi="Times New Roman" w:cs="Times New Roman"/>
                <w:sz w:val="24"/>
                <w:szCs w:val="24"/>
              </w:rPr>
              <w:t>Pulpotec</w:t>
            </w:r>
            <w:proofErr w:type="spellEnd"/>
          </w:p>
        </w:tc>
        <w:tc>
          <w:tcPr>
            <w:tcW w:w="2551" w:type="dxa"/>
          </w:tcPr>
          <w:p w:rsidR="00AB054C" w:rsidRPr="00AB054C" w:rsidRDefault="00AB054C" w:rsidP="00AB0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54C">
              <w:rPr>
                <w:rFonts w:ascii="Times New Roman" w:hAnsi="Times New Roman" w:cs="Times New Roman"/>
                <w:sz w:val="24"/>
                <w:szCs w:val="24"/>
              </w:rPr>
              <w:t xml:space="preserve">стоматологический </w:t>
            </w:r>
            <w:proofErr w:type="spellStart"/>
            <w:r w:rsidRPr="00AB054C">
              <w:rPr>
                <w:rFonts w:ascii="Times New Roman" w:hAnsi="Times New Roman" w:cs="Times New Roman"/>
                <w:sz w:val="24"/>
                <w:szCs w:val="24"/>
              </w:rPr>
              <w:t>Pulpotec</w:t>
            </w:r>
            <w:proofErr w:type="spellEnd"/>
          </w:p>
        </w:tc>
        <w:tc>
          <w:tcPr>
            <w:tcW w:w="993" w:type="dxa"/>
            <w:noWrap/>
          </w:tcPr>
          <w:p w:rsidR="00AB054C" w:rsidRPr="00AB054C" w:rsidRDefault="00AB054C" w:rsidP="00AB0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B054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noWrap/>
          </w:tcPr>
          <w:p w:rsidR="00AB054C" w:rsidRPr="00AB054C" w:rsidRDefault="00AB054C" w:rsidP="00AB0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AB054C" w:rsidRPr="00AB054C" w:rsidRDefault="00AB054C" w:rsidP="00AB0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54C">
              <w:rPr>
                <w:rFonts w:ascii="Times New Roman" w:hAnsi="Times New Roman" w:cs="Times New Roman"/>
                <w:sz w:val="24"/>
                <w:szCs w:val="24"/>
              </w:rPr>
              <w:t>16032</w:t>
            </w:r>
          </w:p>
        </w:tc>
        <w:tc>
          <w:tcPr>
            <w:tcW w:w="1701" w:type="dxa"/>
          </w:tcPr>
          <w:p w:rsidR="00AB054C" w:rsidRPr="00AB054C" w:rsidRDefault="00AB054C" w:rsidP="00AB0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54C">
              <w:rPr>
                <w:rFonts w:ascii="Times New Roman" w:hAnsi="Times New Roman" w:cs="Times New Roman"/>
                <w:sz w:val="24"/>
                <w:szCs w:val="24"/>
              </w:rPr>
              <w:t>16032</w:t>
            </w:r>
          </w:p>
        </w:tc>
        <w:tc>
          <w:tcPr>
            <w:tcW w:w="1417" w:type="dxa"/>
            <w:vMerge/>
          </w:tcPr>
          <w:p w:rsidR="00AB054C" w:rsidRPr="00A863DE" w:rsidRDefault="00AB054C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AB054C" w:rsidRPr="00A863DE" w:rsidRDefault="00AB054C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B054C" w:rsidTr="00A863DE">
        <w:trPr>
          <w:trHeight w:val="566"/>
        </w:trPr>
        <w:tc>
          <w:tcPr>
            <w:tcW w:w="817" w:type="dxa"/>
            <w:noWrap/>
          </w:tcPr>
          <w:p w:rsidR="00AB054C" w:rsidRPr="00A863DE" w:rsidRDefault="00AB054C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544" w:type="dxa"/>
            <w:noWrap/>
          </w:tcPr>
          <w:p w:rsidR="00AB054C" w:rsidRPr="00AB054C" w:rsidRDefault="00AB054C" w:rsidP="00AB0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Лампа световая LED. B</w:t>
            </w:r>
          </w:p>
        </w:tc>
        <w:tc>
          <w:tcPr>
            <w:tcW w:w="2551" w:type="dxa"/>
          </w:tcPr>
          <w:p w:rsidR="00AB054C" w:rsidRPr="00AB054C" w:rsidRDefault="00AB054C" w:rsidP="00AB0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LED. B</w:t>
            </w:r>
          </w:p>
        </w:tc>
        <w:tc>
          <w:tcPr>
            <w:tcW w:w="993" w:type="dxa"/>
            <w:noWrap/>
          </w:tcPr>
          <w:p w:rsidR="00AB054C" w:rsidRPr="00AB054C" w:rsidRDefault="00AB054C" w:rsidP="00AB0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B054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noWrap/>
          </w:tcPr>
          <w:p w:rsidR="00AB054C" w:rsidRPr="00AB054C" w:rsidRDefault="00AB054C" w:rsidP="00AB0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AB054C" w:rsidRPr="00AB054C" w:rsidRDefault="00AB054C" w:rsidP="00AB0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54C">
              <w:rPr>
                <w:rFonts w:ascii="Times New Roman" w:hAnsi="Times New Roman" w:cs="Times New Roman"/>
                <w:sz w:val="24"/>
                <w:szCs w:val="24"/>
              </w:rPr>
              <w:t>24460</w:t>
            </w:r>
          </w:p>
        </w:tc>
        <w:tc>
          <w:tcPr>
            <w:tcW w:w="1701" w:type="dxa"/>
          </w:tcPr>
          <w:p w:rsidR="00AB054C" w:rsidRPr="00AB054C" w:rsidRDefault="00AB054C" w:rsidP="00AB0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54C">
              <w:rPr>
                <w:rFonts w:ascii="Times New Roman" w:hAnsi="Times New Roman" w:cs="Times New Roman"/>
                <w:sz w:val="24"/>
                <w:szCs w:val="24"/>
              </w:rPr>
              <w:t>24460</w:t>
            </w:r>
          </w:p>
        </w:tc>
        <w:tc>
          <w:tcPr>
            <w:tcW w:w="1417" w:type="dxa"/>
            <w:vMerge/>
          </w:tcPr>
          <w:p w:rsidR="00AB054C" w:rsidRPr="00A863DE" w:rsidRDefault="00AB054C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AB054C" w:rsidRPr="00A863DE" w:rsidRDefault="00AB054C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B054C" w:rsidTr="00A863DE">
        <w:trPr>
          <w:trHeight w:val="707"/>
        </w:trPr>
        <w:tc>
          <w:tcPr>
            <w:tcW w:w="817" w:type="dxa"/>
            <w:noWrap/>
          </w:tcPr>
          <w:p w:rsidR="00AB054C" w:rsidRPr="00A863DE" w:rsidRDefault="00AB054C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544" w:type="dxa"/>
            <w:noWrap/>
          </w:tcPr>
          <w:p w:rsidR="00AB054C" w:rsidRPr="00AB054C" w:rsidRDefault="00AB054C" w:rsidP="00AB0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Наконечник стоматологический турбинный кнопочный Стимул НСТк -300-01-М4</w:t>
            </w:r>
          </w:p>
        </w:tc>
        <w:tc>
          <w:tcPr>
            <w:tcW w:w="2551" w:type="dxa"/>
          </w:tcPr>
          <w:p w:rsidR="00AB054C" w:rsidRPr="00AB054C" w:rsidRDefault="00AB054C" w:rsidP="00AB0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турбинный кнопочный Стимул НСТк -300-01-М4</w:t>
            </w:r>
          </w:p>
        </w:tc>
        <w:tc>
          <w:tcPr>
            <w:tcW w:w="993" w:type="dxa"/>
            <w:noWrap/>
          </w:tcPr>
          <w:p w:rsidR="00AB054C" w:rsidRPr="00AB054C" w:rsidRDefault="00AB054C" w:rsidP="00AB0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B054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noWrap/>
          </w:tcPr>
          <w:p w:rsidR="00AB054C" w:rsidRPr="00AB054C" w:rsidRDefault="00AB054C" w:rsidP="00AB0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AB054C" w:rsidRPr="00AB054C" w:rsidRDefault="00AB054C" w:rsidP="00AB0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54C">
              <w:rPr>
                <w:rFonts w:ascii="Times New Roman" w:hAnsi="Times New Roman" w:cs="Times New Roman"/>
                <w:sz w:val="24"/>
                <w:szCs w:val="24"/>
              </w:rPr>
              <w:t>36600</w:t>
            </w:r>
          </w:p>
        </w:tc>
        <w:tc>
          <w:tcPr>
            <w:tcW w:w="1701" w:type="dxa"/>
          </w:tcPr>
          <w:p w:rsidR="00AB054C" w:rsidRPr="00AB054C" w:rsidRDefault="00AB054C" w:rsidP="00AB0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54C">
              <w:rPr>
                <w:rFonts w:ascii="Times New Roman" w:hAnsi="Times New Roman" w:cs="Times New Roman"/>
                <w:sz w:val="24"/>
                <w:szCs w:val="24"/>
              </w:rPr>
              <w:t>36600</w:t>
            </w:r>
          </w:p>
        </w:tc>
        <w:tc>
          <w:tcPr>
            <w:tcW w:w="1417" w:type="dxa"/>
            <w:vMerge/>
          </w:tcPr>
          <w:p w:rsidR="00AB054C" w:rsidRPr="00A863DE" w:rsidRDefault="00AB054C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AB054C" w:rsidRPr="00A863DE" w:rsidRDefault="00AB054C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B054C" w:rsidTr="00A863DE">
        <w:trPr>
          <w:trHeight w:val="404"/>
        </w:trPr>
        <w:tc>
          <w:tcPr>
            <w:tcW w:w="817" w:type="dxa"/>
            <w:noWrap/>
          </w:tcPr>
          <w:p w:rsidR="00AB054C" w:rsidRPr="00A863DE" w:rsidRDefault="00AB054C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544" w:type="dxa"/>
            <w:noWrap/>
          </w:tcPr>
          <w:p w:rsidR="00AB054C" w:rsidRPr="00AB054C" w:rsidRDefault="00AB054C" w:rsidP="00AB0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54C">
              <w:rPr>
                <w:rFonts w:ascii="Times New Roman" w:hAnsi="Times New Roman" w:cs="Times New Roman"/>
                <w:sz w:val="24"/>
                <w:szCs w:val="24"/>
              </w:rPr>
              <w:t xml:space="preserve">Перчатки диагностические </w:t>
            </w:r>
            <w:proofErr w:type="spellStart"/>
            <w:r w:rsidRPr="00AB054C">
              <w:rPr>
                <w:rFonts w:ascii="Times New Roman" w:hAnsi="Times New Roman" w:cs="Times New Roman"/>
                <w:sz w:val="24"/>
                <w:szCs w:val="24"/>
              </w:rPr>
              <w:t>nitrylex®PF</w:t>
            </w:r>
            <w:proofErr w:type="spellEnd"/>
            <w:r w:rsidRPr="00AB05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B054C">
              <w:rPr>
                <w:rFonts w:ascii="Times New Roman" w:hAnsi="Times New Roman" w:cs="Times New Roman"/>
                <w:sz w:val="24"/>
                <w:szCs w:val="24"/>
              </w:rPr>
              <w:t>нитриловые</w:t>
            </w:r>
            <w:proofErr w:type="spellEnd"/>
            <w:r w:rsidRPr="00AB054C">
              <w:rPr>
                <w:rFonts w:ascii="Times New Roman" w:hAnsi="Times New Roman" w:cs="Times New Roman"/>
                <w:sz w:val="24"/>
                <w:szCs w:val="24"/>
              </w:rPr>
              <w:t xml:space="preserve">, нестерильные, </w:t>
            </w:r>
            <w:proofErr w:type="spellStart"/>
            <w:r w:rsidRPr="00AB054C">
              <w:rPr>
                <w:rFonts w:ascii="Times New Roman" w:hAnsi="Times New Roman" w:cs="Times New Roman"/>
                <w:sz w:val="24"/>
                <w:szCs w:val="24"/>
              </w:rPr>
              <w:t>неопудренные</w:t>
            </w:r>
            <w:proofErr w:type="spellEnd"/>
            <w:r w:rsidRPr="00AB054C">
              <w:rPr>
                <w:rFonts w:ascii="Times New Roman" w:hAnsi="Times New Roman" w:cs="Times New Roman"/>
                <w:sz w:val="24"/>
                <w:szCs w:val="24"/>
              </w:rPr>
              <w:t>, размер M (6-7</w:t>
            </w:r>
            <w:proofErr w:type="gramStart"/>
            <w:r w:rsidRPr="00AB054C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551" w:type="dxa"/>
          </w:tcPr>
          <w:p w:rsidR="00AB054C" w:rsidRPr="00AB054C" w:rsidRDefault="00AB054C" w:rsidP="00AB0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54C">
              <w:rPr>
                <w:rFonts w:ascii="Times New Roman" w:hAnsi="Times New Roman" w:cs="Times New Roman"/>
                <w:sz w:val="24"/>
                <w:szCs w:val="24"/>
              </w:rPr>
              <w:t>nitrylex®PF</w:t>
            </w:r>
            <w:proofErr w:type="spellEnd"/>
            <w:r w:rsidRPr="00AB05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B054C">
              <w:rPr>
                <w:rFonts w:ascii="Times New Roman" w:hAnsi="Times New Roman" w:cs="Times New Roman"/>
                <w:sz w:val="24"/>
                <w:szCs w:val="24"/>
              </w:rPr>
              <w:t>нитриловые</w:t>
            </w:r>
            <w:proofErr w:type="spellEnd"/>
            <w:r w:rsidRPr="00AB054C">
              <w:rPr>
                <w:rFonts w:ascii="Times New Roman" w:hAnsi="Times New Roman" w:cs="Times New Roman"/>
                <w:sz w:val="24"/>
                <w:szCs w:val="24"/>
              </w:rPr>
              <w:t xml:space="preserve">, нестерильные, </w:t>
            </w:r>
            <w:proofErr w:type="spellStart"/>
            <w:r w:rsidRPr="00AB054C">
              <w:rPr>
                <w:rFonts w:ascii="Times New Roman" w:hAnsi="Times New Roman" w:cs="Times New Roman"/>
                <w:sz w:val="24"/>
                <w:szCs w:val="24"/>
              </w:rPr>
              <w:t>неопудренные</w:t>
            </w:r>
            <w:proofErr w:type="spellEnd"/>
            <w:r w:rsidRPr="00AB054C">
              <w:rPr>
                <w:rFonts w:ascii="Times New Roman" w:hAnsi="Times New Roman" w:cs="Times New Roman"/>
                <w:sz w:val="24"/>
                <w:szCs w:val="24"/>
              </w:rPr>
              <w:t>, размер M (6-7</w:t>
            </w:r>
            <w:proofErr w:type="gramStart"/>
            <w:r w:rsidRPr="00AB054C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993" w:type="dxa"/>
            <w:noWrap/>
          </w:tcPr>
          <w:p w:rsidR="00AB054C" w:rsidRPr="00AB054C" w:rsidRDefault="00AB054C" w:rsidP="00AB0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54C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850" w:type="dxa"/>
            <w:noWrap/>
          </w:tcPr>
          <w:p w:rsidR="00AB054C" w:rsidRPr="00AB054C" w:rsidRDefault="00AB054C" w:rsidP="00AB0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54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AB054C" w:rsidRPr="00AB054C" w:rsidRDefault="00AB054C" w:rsidP="00AB0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54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701" w:type="dxa"/>
          </w:tcPr>
          <w:p w:rsidR="00AB054C" w:rsidRPr="00AB054C" w:rsidRDefault="00AB054C" w:rsidP="00AB0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54C">
              <w:rPr>
                <w:rFonts w:ascii="Times New Roman" w:hAnsi="Times New Roman" w:cs="Times New Roman"/>
                <w:sz w:val="24"/>
                <w:szCs w:val="24"/>
              </w:rPr>
              <w:t>10200</w:t>
            </w:r>
          </w:p>
        </w:tc>
        <w:tc>
          <w:tcPr>
            <w:tcW w:w="1417" w:type="dxa"/>
            <w:vMerge/>
          </w:tcPr>
          <w:p w:rsidR="00AB054C" w:rsidRPr="00A863DE" w:rsidRDefault="00AB054C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AB054C" w:rsidRPr="00A863DE" w:rsidRDefault="00AB054C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794D67" w:rsidRPr="0029213E" w:rsidRDefault="00794D67" w:rsidP="009975A0">
      <w:pPr>
        <w:pStyle w:val="a3"/>
        <w:tabs>
          <w:tab w:val="left" w:pos="255"/>
        </w:tabs>
        <w:spacing w:before="0" w:beforeAutospacing="0" w:after="0" w:afterAutospacing="0"/>
        <w:rPr>
          <w:lang w:val="kk-KZ"/>
        </w:rPr>
      </w:pPr>
    </w:p>
    <w:p w:rsidR="00794D67" w:rsidRDefault="00794D67" w:rsidP="008F290D">
      <w:pPr>
        <w:pStyle w:val="a3"/>
        <w:spacing w:before="0" w:beforeAutospacing="0" w:after="0" w:afterAutospacing="0"/>
        <w:jc w:val="right"/>
      </w:pPr>
    </w:p>
    <w:p w:rsidR="00794D67" w:rsidRDefault="00794D67" w:rsidP="008F290D">
      <w:pPr>
        <w:pStyle w:val="a3"/>
        <w:spacing w:before="0" w:beforeAutospacing="0" w:after="0" w:afterAutospacing="0"/>
        <w:jc w:val="right"/>
      </w:pPr>
    </w:p>
    <w:p w:rsidR="00794D67" w:rsidRDefault="00794D67" w:rsidP="008F290D">
      <w:pPr>
        <w:pStyle w:val="a3"/>
        <w:spacing w:before="0" w:beforeAutospacing="0" w:after="0" w:afterAutospacing="0"/>
        <w:jc w:val="right"/>
      </w:pPr>
    </w:p>
    <w:p w:rsidR="0046552B" w:rsidRDefault="0046552B"/>
    <w:p w:rsidR="00511059" w:rsidRDefault="00511059"/>
    <w:p w:rsidR="00511059" w:rsidRPr="00511059" w:rsidRDefault="00511059">
      <w:pPr>
        <w:rPr>
          <w:lang w:val="kk-KZ"/>
        </w:rPr>
      </w:pPr>
    </w:p>
    <w:sectPr w:rsidR="00511059" w:rsidRPr="00511059" w:rsidSect="000A0867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D1B0E"/>
    <w:rsid w:val="000244D1"/>
    <w:rsid w:val="00045BE8"/>
    <w:rsid w:val="00046283"/>
    <w:rsid w:val="000766B5"/>
    <w:rsid w:val="00080D85"/>
    <w:rsid w:val="000A0867"/>
    <w:rsid w:val="000B4342"/>
    <w:rsid w:val="000D2D69"/>
    <w:rsid w:val="001125EC"/>
    <w:rsid w:val="001840BF"/>
    <w:rsid w:val="001B7CD9"/>
    <w:rsid w:val="00225B2B"/>
    <w:rsid w:val="00291427"/>
    <w:rsid w:val="0029213E"/>
    <w:rsid w:val="002C2087"/>
    <w:rsid w:val="0037400B"/>
    <w:rsid w:val="0038744E"/>
    <w:rsid w:val="003E0436"/>
    <w:rsid w:val="00413613"/>
    <w:rsid w:val="0046447A"/>
    <w:rsid w:val="0046552B"/>
    <w:rsid w:val="00485FE0"/>
    <w:rsid w:val="004A500E"/>
    <w:rsid w:val="004B076B"/>
    <w:rsid w:val="004B5C19"/>
    <w:rsid w:val="00511059"/>
    <w:rsid w:val="005727CF"/>
    <w:rsid w:val="005E7366"/>
    <w:rsid w:val="00604D09"/>
    <w:rsid w:val="0061110F"/>
    <w:rsid w:val="00653666"/>
    <w:rsid w:val="00654FE8"/>
    <w:rsid w:val="00684BF9"/>
    <w:rsid w:val="006B02DA"/>
    <w:rsid w:val="006C068F"/>
    <w:rsid w:val="00717891"/>
    <w:rsid w:val="00721D42"/>
    <w:rsid w:val="00736399"/>
    <w:rsid w:val="00786A7A"/>
    <w:rsid w:val="00794D67"/>
    <w:rsid w:val="007A1C86"/>
    <w:rsid w:val="007C61AA"/>
    <w:rsid w:val="007E0CA2"/>
    <w:rsid w:val="00840431"/>
    <w:rsid w:val="00857C76"/>
    <w:rsid w:val="008D4A57"/>
    <w:rsid w:val="008F290D"/>
    <w:rsid w:val="00927252"/>
    <w:rsid w:val="009377F0"/>
    <w:rsid w:val="0096665B"/>
    <w:rsid w:val="009827A4"/>
    <w:rsid w:val="00987BB9"/>
    <w:rsid w:val="009975A0"/>
    <w:rsid w:val="009A3F08"/>
    <w:rsid w:val="00A14ED4"/>
    <w:rsid w:val="00A372DB"/>
    <w:rsid w:val="00A61D99"/>
    <w:rsid w:val="00A67AC9"/>
    <w:rsid w:val="00A863DE"/>
    <w:rsid w:val="00AB054C"/>
    <w:rsid w:val="00AD1B0E"/>
    <w:rsid w:val="00B24ACE"/>
    <w:rsid w:val="00B35616"/>
    <w:rsid w:val="00B9342A"/>
    <w:rsid w:val="00BE2BB7"/>
    <w:rsid w:val="00C43326"/>
    <w:rsid w:val="00C81A01"/>
    <w:rsid w:val="00C83491"/>
    <w:rsid w:val="00D218E2"/>
    <w:rsid w:val="00D46AB7"/>
    <w:rsid w:val="00D5415A"/>
    <w:rsid w:val="00DB5895"/>
    <w:rsid w:val="00DC68D5"/>
    <w:rsid w:val="00E02AF0"/>
    <w:rsid w:val="00E379F7"/>
    <w:rsid w:val="00EA4EB0"/>
    <w:rsid w:val="00EB4A22"/>
    <w:rsid w:val="00F27D07"/>
    <w:rsid w:val="00FA3DA5"/>
    <w:rsid w:val="00FB7D59"/>
    <w:rsid w:val="00FC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1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</dc:creator>
  <cp:keywords/>
  <dc:description/>
  <cp:lastModifiedBy>HP-pc</cp:lastModifiedBy>
  <cp:revision>69</cp:revision>
  <cp:lastPrinted>2018-11-14T05:39:00Z</cp:lastPrinted>
  <dcterms:created xsi:type="dcterms:W3CDTF">2018-02-28T06:39:00Z</dcterms:created>
  <dcterms:modified xsi:type="dcterms:W3CDTF">2019-01-14T11:56:00Z</dcterms:modified>
</cp:coreProperties>
</file>