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A41D20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3A22D50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655405E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6374236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w:t>
      </w:r>
      <w:proofErr w:type="spellStart"/>
      <w:r w:rsidRPr="00DB5225">
        <w:rPr>
          <w:rFonts w:eastAsiaTheme="minorHAnsi"/>
        </w:rPr>
        <w:t>ов</w:t>
      </w:r>
      <w:proofErr w:type="spellEnd"/>
      <w:r w:rsidRPr="00DB5225">
        <w:rPr>
          <w:rFonts w:eastAsiaTheme="minorHAnsi"/>
        </w:rPr>
        <w:t>);</w:t>
      </w:r>
    </w:p>
    <w:p w14:paraId="797ED2C6" w14:textId="77777777" w:rsidR="00581439" w:rsidRPr="00BF5793"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1168E427" w14:textId="77777777" w:rsidR="00581439" w:rsidRPr="00BF5793" w:rsidRDefault="00581439" w:rsidP="00581439">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0056724" w14:textId="77777777" w:rsidR="00581439" w:rsidRPr="00465087"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6A5281AE" w14:textId="77777777" w:rsidR="00581439"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p>
    <w:p w14:paraId="7A45D37D" w14:textId="77777777" w:rsidR="00581439" w:rsidRPr="00C014CB"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Pr>
          <w:rStyle w:val="s0"/>
        </w:rPr>
        <w:t xml:space="preserve"> годности лекарственных средств и</w:t>
      </w:r>
      <w:r w:rsidRPr="00C014CB">
        <w:rPr>
          <w:rStyle w:val="s0"/>
        </w:rPr>
        <w:t xml:space="preserve"> </w:t>
      </w:r>
      <w:r>
        <w:rPr>
          <w:rStyle w:val="s0"/>
        </w:rPr>
        <w:t>медицинских</w:t>
      </w:r>
      <w:r w:rsidRPr="00C014CB">
        <w:rPr>
          <w:rStyle w:val="s0"/>
        </w:rPr>
        <w:t xml:space="preserve"> изделий на дату поставки поставщиком заказчику </w:t>
      </w:r>
      <w:r>
        <w:rPr>
          <w:rStyle w:val="s0"/>
        </w:rPr>
        <w:t>должен составля</w:t>
      </w:r>
      <w:r w:rsidRPr="00C014CB">
        <w:rPr>
          <w:rStyle w:val="s0"/>
        </w:rPr>
        <w:t>т</w:t>
      </w:r>
      <w:r>
        <w:rPr>
          <w:rStyle w:val="s0"/>
        </w:rPr>
        <w:t>ь</w:t>
      </w:r>
      <w:r w:rsidRPr="00C014CB">
        <w:rPr>
          <w:rStyle w:val="s0"/>
        </w:rPr>
        <w:t>:</w:t>
      </w:r>
    </w:p>
    <w:p w14:paraId="63CF63F6" w14:textId="77777777" w:rsidR="00581439" w:rsidRPr="00C014CB"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263AB075" w14:textId="77777777" w:rsidR="00581439" w:rsidRPr="00B3508D"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w:t>
      </w:r>
      <w:r w:rsidRPr="00583868">
        <w:rPr>
          <w:spacing w:val="2"/>
        </w:rPr>
        <w:lastRenderedPageBreak/>
        <w:t xml:space="preserve">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1066BBE4"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w:t>
      </w:r>
      <w:r w:rsidR="006D777D">
        <w:rPr>
          <w:spacing w:val="2"/>
          <w:lang w:val="kk-KZ"/>
        </w:rPr>
        <w:t>9</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w:t>
      </w:r>
      <w:r w:rsidRPr="00583868">
        <w:rPr>
          <w:spacing w:val="2"/>
        </w:rPr>
        <w:lastRenderedPageBreak/>
        <w:t>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Pr="006D777D"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b/>
          <w:bCs/>
          <w:spacing w:val="2"/>
        </w:rPr>
      </w:pPr>
      <w:r w:rsidRPr="006D777D">
        <w:rPr>
          <w:b/>
          <w:bCs/>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14:paraId="5E95ADE1" w14:textId="77777777" w:rsidR="00CA6FE4" w:rsidRPr="00FC1FF4" w:rsidRDefault="001B144A" w:rsidP="000C7980">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A475B38"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1E83605E" w14:textId="3114B4B7" w:rsidR="000E0CCA" w:rsidRDefault="000E0CCA" w:rsidP="00CE00F1">
      <w:pPr>
        <w:pStyle w:val="j15"/>
        <w:shd w:val="clear" w:color="auto" w:fill="FFFFFF"/>
        <w:spacing w:before="0" w:beforeAutospacing="0" w:after="0" w:afterAutospacing="0"/>
        <w:jc w:val="right"/>
        <w:textAlignment w:val="baseline"/>
        <w:rPr>
          <w:b/>
          <w:i/>
          <w:sz w:val="22"/>
          <w:szCs w:val="22"/>
        </w:rPr>
      </w:pPr>
    </w:p>
    <w:p w14:paraId="02659DA9" w14:textId="0F5E1352" w:rsidR="000E0CCA" w:rsidRDefault="000E0CCA" w:rsidP="00CE00F1">
      <w:pPr>
        <w:pStyle w:val="j15"/>
        <w:shd w:val="clear" w:color="auto" w:fill="FFFFFF"/>
        <w:spacing w:before="0" w:beforeAutospacing="0" w:after="0" w:afterAutospacing="0"/>
        <w:jc w:val="right"/>
        <w:textAlignment w:val="baseline"/>
        <w:rPr>
          <w:b/>
          <w:i/>
          <w:sz w:val="22"/>
          <w:szCs w:val="22"/>
        </w:rPr>
      </w:pPr>
    </w:p>
    <w:tbl>
      <w:tblPr>
        <w:tblW w:w="13684" w:type="dxa"/>
        <w:tblInd w:w="113" w:type="dxa"/>
        <w:tblLook w:val="04A0" w:firstRow="1" w:lastRow="0" w:firstColumn="1" w:lastColumn="0" w:noHBand="0" w:noVBand="1"/>
      </w:tblPr>
      <w:tblGrid>
        <w:gridCol w:w="617"/>
        <w:gridCol w:w="3631"/>
        <w:gridCol w:w="2126"/>
        <w:gridCol w:w="1176"/>
        <w:gridCol w:w="1092"/>
        <w:gridCol w:w="992"/>
        <w:gridCol w:w="1166"/>
        <w:gridCol w:w="1428"/>
        <w:gridCol w:w="1234"/>
        <w:gridCol w:w="222"/>
      </w:tblGrid>
      <w:tr w:rsidR="000E0CCA" w:rsidRPr="000E0CCA" w14:paraId="05B34904" w14:textId="3561C0C9" w:rsidTr="000F5CDE">
        <w:trPr>
          <w:gridAfter w:val="1"/>
          <w:wAfter w:w="222" w:type="dxa"/>
          <w:trHeight w:val="5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9444F"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 п\п</w:t>
            </w:r>
          </w:p>
        </w:tc>
        <w:tc>
          <w:tcPr>
            <w:tcW w:w="3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E6BF5"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Наименование медикаментов (международное непатентованное название)</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6700"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Дозировка и формы выпуска</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C5267"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Единица измерения</w:t>
            </w:r>
          </w:p>
        </w:tc>
        <w:tc>
          <w:tcPr>
            <w:tcW w:w="1092" w:type="dxa"/>
            <w:vMerge w:val="restart"/>
            <w:tcBorders>
              <w:top w:val="single" w:sz="4" w:space="0" w:color="auto"/>
              <w:left w:val="single" w:sz="4" w:space="0" w:color="auto"/>
              <w:bottom w:val="single" w:sz="4" w:space="0" w:color="auto"/>
              <w:right w:val="nil"/>
            </w:tcBorders>
            <w:shd w:val="clear" w:color="auto" w:fill="auto"/>
            <w:vAlign w:val="center"/>
            <w:hideMark/>
          </w:tcPr>
          <w:p w14:paraId="1012065F"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xml:space="preserve">Цена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E8B32E5"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Кол-во</w:t>
            </w:r>
          </w:p>
        </w:tc>
        <w:tc>
          <w:tcPr>
            <w:tcW w:w="11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2C4080"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Сумма</w:t>
            </w:r>
          </w:p>
        </w:tc>
        <w:tc>
          <w:tcPr>
            <w:tcW w:w="1428" w:type="dxa"/>
            <w:vMerge w:val="restart"/>
            <w:tcBorders>
              <w:top w:val="single" w:sz="4" w:space="0" w:color="auto"/>
              <w:left w:val="single" w:sz="4" w:space="0" w:color="auto"/>
              <w:right w:val="single" w:sz="4" w:space="0" w:color="auto"/>
            </w:tcBorders>
          </w:tcPr>
          <w:p w14:paraId="1FD5B6FC" w14:textId="77777777" w:rsidR="000E0CCA" w:rsidRDefault="000E0CCA" w:rsidP="000E0CCA">
            <w:pPr>
              <w:spacing w:after="0" w:line="240" w:lineRule="auto"/>
              <w:jc w:val="center"/>
              <w:rPr>
                <w:rFonts w:ascii="Times New Roman" w:eastAsia="Calibri" w:hAnsi="Times New Roman" w:cs="Times New Roman"/>
                <w:b/>
                <w:bCs/>
              </w:rPr>
            </w:pPr>
          </w:p>
          <w:p w14:paraId="0CAF3C67" w14:textId="77777777" w:rsidR="000E0CCA" w:rsidRDefault="000E0CCA" w:rsidP="000E0CCA">
            <w:pPr>
              <w:spacing w:after="0" w:line="240" w:lineRule="auto"/>
              <w:jc w:val="center"/>
              <w:rPr>
                <w:rFonts w:ascii="Times New Roman" w:eastAsia="Calibri" w:hAnsi="Times New Roman" w:cs="Times New Roman"/>
                <w:b/>
                <w:bCs/>
              </w:rPr>
            </w:pPr>
          </w:p>
          <w:p w14:paraId="04AC9FD6" w14:textId="64D9A581"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Calibri" w:hAnsi="Times New Roman" w:cs="Times New Roman"/>
                <w:b/>
                <w:bCs/>
              </w:rPr>
              <w:t xml:space="preserve">Место поставки </w:t>
            </w:r>
          </w:p>
        </w:tc>
        <w:tc>
          <w:tcPr>
            <w:tcW w:w="1234" w:type="dxa"/>
            <w:vMerge w:val="restart"/>
            <w:tcBorders>
              <w:top w:val="single" w:sz="4" w:space="0" w:color="auto"/>
              <w:left w:val="single" w:sz="4" w:space="0" w:color="auto"/>
              <w:right w:val="single" w:sz="4" w:space="0" w:color="auto"/>
            </w:tcBorders>
          </w:tcPr>
          <w:p w14:paraId="3C60C154" w14:textId="77777777" w:rsidR="000E0CCA" w:rsidRDefault="000E0CCA" w:rsidP="000E0CCA">
            <w:pPr>
              <w:spacing w:after="0" w:line="240" w:lineRule="auto"/>
              <w:jc w:val="center"/>
              <w:rPr>
                <w:rFonts w:ascii="Times New Roman" w:eastAsia="Calibri" w:hAnsi="Times New Roman" w:cs="Times New Roman"/>
                <w:b/>
                <w:bCs/>
              </w:rPr>
            </w:pPr>
          </w:p>
          <w:p w14:paraId="0C30D2FB" w14:textId="77777777" w:rsidR="000E0CCA" w:rsidRDefault="000E0CCA" w:rsidP="000E0CCA">
            <w:pPr>
              <w:spacing w:after="0" w:line="240" w:lineRule="auto"/>
              <w:jc w:val="center"/>
              <w:rPr>
                <w:rFonts w:ascii="Times New Roman" w:eastAsia="Calibri" w:hAnsi="Times New Roman" w:cs="Times New Roman"/>
                <w:b/>
                <w:bCs/>
              </w:rPr>
            </w:pPr>
          </w:p>
          <w:p w14:paraId="022DA635" w14:textId="66E577C6"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Calibri" w:hAnsi="Times New Roman" w:cs="Times New Roman"/>
                <w:b/>
                <w:bCs/>
              </w:rPr>
              <w:t xml:space="preserve">Срок поставки </w:t>
            </w:r>
          </w:p>
        </w:tc>
      </w:tr>
      <w:tr w:rsidR="000E0CCA" w:rsidRPr="000E0CCA" w14:paraId="68537F6F" w14:textId="77777777" w:rsidTr="000F5CDE">
        <w:trPr>
          <w:trHeight w:val="100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A04E21D" w14:textId="77777777" w:rsidR="000E0CCA" w:rsidRPr="000E0CCA" w:rsidRDefault="000E0CCA" w:rsidP="000E0CCA">
            <w:pPr>
              <w:spacing w:after="0" w:line="240" w:lineRule="auto"/>
              <w:rPr>
                <w:rFonts w:ascii="Times New Roman" w:eastAsia="Times New Roman" w:hAnsi="Times New Roman" w:cs="Times New Roman"/>
                <w:b/>
                <w:bCs/>
                <w:sz w:val="20"/>
                <w:szCs w:val="20"/>
                <w:lang w:eastAsia="ru-RU"/>
              </w:rPr>
            </w:pPr>
          </w:p>
        </w:tc>
        <w:tc>
          <w:tcPr>
            <w:tcW w:w="3631" w:type="dxa"/>
            <w:vMerge/>
            <w:tcBorders>
              <w:top w:val="single" w:sz="4" w:space="0" w:color="auto"/>
              <w:left w:val="single" w:sz="4" w:space="0" w:color="auto"/>
              <w:bottom w:val="single" w:sz="4" w:space="0" w:color="auto"/>
              <w:right w:val="single" w:sz="4" w:space="0" w:color="auto"/>
            </w:tcBorders>
            <w:vAlign w:val="center"/>
            <w:hideMark/>
          </w:tcPr>
          <w:p w14:paraId="38634D33"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4956F20"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3D4F10D"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092" w:type="dxa"/>
            <w:vMerge/>
            <w:tcBorders>
              <w:top w:val="single" w:sz="4" w:space="0" w:color="auto"/>
              <w:left w:val="single" w:sz="4" w:space="0" w:color="auto"/>
              <w:bottom w:val="single" w:sz="4" w:space="0" w:color="auto"/>
              <w:right w:val="nil"/>
            </w:tcBorders>
            <w:vAlign w:val="center"/>
            <w:hideMark/>
          </w:tcPr>
          <w:p w14:paraId="1B302BB5"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098A22"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166" w:type="dxa"/>
            <w:vMerge/>
            <w:tcBorders>
              <w:top w:val="single" w:sz="4" w:space="0" w:color="auto"/>
              <w:left w:val="single" w:sz="4" w:space="0" w:color="auto"/>
              <w:bottom w:val="single" w:sz="4" w:space="0" w:color="000000"/>
              <w:right w:val="single" w:sz="4" w:space="0" w:color="auto"/>
            </w:tcBorders>
            <w:vAlign w:val="center"/>
            <w:hideMark/>
          </w:tcPr>
          <w:p w14:paraId="630509D9"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428" w:type="dxa"/>
            <w:vMerge/>
            <w:tcBorders>
              <w:left w:val="single" w:sz="4" w:space="0" w:color="auto"/>
              <w:bottom w:val="single" w:sz="4" w:space="0" w:color="auto"/>
              <w:right w:val="single" w:sz="4" w:space="0" w:color="auto"/>
            </w:tcBorders>
          </w:tcPr>
          <w:p w14:paraId="5EFE0CF1"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c>
          <w:tcPr>
            <w:tcW w:w="1234" w:type="dxa"/>
            <w:vMerge/>
            <w:tcBorders>
              <w:left w:val="single" w:sz="4" w:space="0" w:color="auto"/>
              <w:bottom w:val="single" w:sz="4" w:space="0" w:color="auto"/>
              <w:right w:val="single" w:sz="4" w:space="0" w:color="auto"/>
            </w:tcBorders>
          </w:tcPr>
          <w:p w14:paraId="42DC1ED6" w14:textId="6D7C921B"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c>
          <w:tcPr>
            <w:tcW w:w="222" w:type="dxa"/>
            <w:tcBorders>
              <w:top w:val="nil"/>
              <w:left w:val="single" w:sz="4" w:space="0" w:color="auto"/>
              <w:bottom w:val="nil"/>
              <w:right w:val="nil"/>
            </w:tcBorders>
            <w:shd w:val="clear" w:color="auto" w:fill="auto"/>
            <w:noWrap/>
            <w:vAlign w:val="bottom"/>
            <w:hideMark/>
          </w:tcPr>
          <w:p w14:paraId="5357BF52" w14:textId="2C4DE1CC"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r>
      <w:tr w:rsidR="000E0CCA" w:rsidRPr="000E0CCA" w14:paraId="5F14FBA6" w14:textId="77777777" w:rsidTr="00D0294B">
        <w:trPr>
          <w:trHeight w:val="750"/>
        </w:trPr>
        <w:tc>
          <w:tcPr>
            <w:tcW w:w="617" w:type="dxa"/>
            <w:tcBorders>
              <w:top w:val="nil"/>
              <w:left w:val="single" w:sz="4" w:space="0" w:color="auto"/>
              <w:bottom w:val="nil"/>
              <w:right w:val="single" w:sz="4" w:space="0" w:color="auto"/>
            </w:tcBorders>
            <w:shd w:val="clear" w:color="000000" w:fill="FFFFFF"/>
            <w:vAlign w:val="center"/>
            <w:hideMark/>
          </w:tcPr>
          <w:p w14:paraId="664CAC93"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1</w:t>
            </w:r>
          </w:p>
        </w:tc>
        <w:tc>
          <w:tcPr>
            <w:tcW w:w="3631" w:type="dxa"/>
            <w:tcBorders>
              <w:top w:val="nil"/>
              <w:left w:val="nil"/>
              <w:bottom w:val="single" w:sz="4" w:space="0" w:color="auto"/>
              <w:right w:val="single" w:sz="4" w:space="0" w:color="auto"/>
            </w:tcBorders>
            <w:shd w:val="clear" w:color="auto" w:fill="auto"/>
            <w:vAlign w:val="center"/>
            <w:hideMark/>
          </w:tcPr>
          <w:p w14:paraId="268568C8"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Зонд маточный с делениями изогнутый</w:t>
            </w:r>
          </w:p>
        </w:tc>
        <w:tc>
          <w:tcPr>
            <w:tcW w:w="2126" w:type="dxa"/>
            <w:tcBorders>
              <w:top w:val="nil"/>
              <w:left w:val="nil"/>
              <w:bottom w:val="single" w:sz="4" w:space="0" w:color="auto"/>
              <w:right w:val="single" w:sz="4" w:space="0" w:color="auto"/>
            </w:tcBorders>
            <w:shd w:val="clear" w:color="auto" w:fill="auto"/>
            <w:vAlign w:val="center"/>
            <w:hideMark/>
          </w:tcPr>
          <w:p w14:paraId="6711914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27FF3BB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05A2BD0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2 635,00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F3AEF24"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22F50EFF"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13175</w:t>
            </w:r>
          </w:p>
        </w:tc>
        <w:tc>
          <w:tcPr>
            <w:tcW w:w="1428" w:type="dxa"/>
            <w:vMerge w:val="restart"/>
            <w:tcBorders>
              <w:top w:val="single" w:sz="4" w:space="0" w:color="auto"/>
              <w:right w:val="single" w:sz="4" w:space="0" w:color="auto"/>
            </w:tcBorders>
          </w:tcPr>
          <w:p w14:paraId="5D8EBF33" w14:textId="63BAC6B0" w:rsidR="000E0CCA" w:rsidRPr="000E0CCA" w:rsidRDefault="000E0CCA" w:rsidP="000E0CCA">
            <w:pPr>
              <w:spacing w:after="0" w:line="240" w:lineRule="auto"/>
              <w:rPr>
                <w:rFonts w:ascii="Times New Roman" w:eastAsia="Times New Roman" w:hAnsi="Times New Roman" w:cs="Times New Roman"/>
                <w:sz w:val="20"/>
                <w:szCs w:val="20"/>
                <w:lang w:eastAsia="ru-RU"/>
              </w:rPr>
            </w:pPr>
            <w:r w:rsidRPr="000E0CCA">
              <w:rPr>
                <w:rFonts w:ascii="Times New Roman" w:eastAsia="Calibri" w:hAnsi="Times New Roman" w:cs="Times New Roman"/>
                <w:iCs/>
                <w:color w:val="000000"/>
                <w:lang w:val="kk-KZ"/>
              </w:rPr>
              <w:t>Жамбылская область , г. Тараз, ул. Рысбек батыра, 13 «А».</w:t>
            </w:r>
          </w:p>
        </w:tc>
        <w:tc>
          <w:tcPr>
            <w:tcW w:w="1234" w:type="dxa"/>
            <w:vMerge w:val="restart"/>
            <w:tcBorders>
              <w:top w:val="single" w:sz="4" w:space="0" w:color="auto"/>
              <w:left w:val="single" w:sz="4" w:space="0" w:color="auto"/>
              <w:right w:val="single" w:sz="4" w:space="0" w:color="auto"/>
            </w:tcBorders>
          </w:tcPr>
          <w:p w14:paraId="0789BBBA" w14:textId="0F652A8D" w:rsidR="000E0CCA" w:rsidRPr="000E0CCA" w:rsidRDefault="000E0CCA" w:rsidP="000E0CCA">
            <w:pPr>
              <w:spacing w:after="0" w:line="240" w:lineRule="auto"/>
              <w:rPr>
                <w:rFonts w:ascii="Times New Roman" w:eastAsia="Times New Roman" w:hAnsi="Times New Roman" w:cs="Times New Roman"/>
                <w:sz w:val="20"/>
                <w:szCs w:val="20"/>
                <w:lang w:eastAsia="ru-RU"/>
              </w:rPr>
            </w:pPr>
            <w:r w:rsidRPr="000E0CCA">
              <w:rPr>
                <w:rFonts w:ascii="Times New Roman" w:hAnsi="Times New Roman" w:cs="Times New Roman"/>
                <w:color w:val="000000"/>
                <w:lang w:val="kk-KZ"/>
              </w:rPr>
              <w:t>В течение 15 рабочих  дней с момента  получения заявки от Заказчика в течение года</w:t>
            </w:r>
          </w:p>
        </w:tc>
        <w:tc>
          <w:tcPr>
            <w:tcW w:w="222" w:type="dxa"/>
            <w:tcBorders>
              <w:left w:val="single" w:sz="4" w:space="0" w:color="auto"/>
            </w:tcBorders>
            <w:vAlign w:val="center"/>
            <w:hideMark/>
          </w:tcPr>
          <w:p w14:paraId="2E4D1B17" w14:textId="1197CC6A"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2999C326" w14:textId="77777777" w:rsidTr="00D0294B">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4306F548"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2</w:t>
            </w:r>
          </w:p>
        </w:tc>
        <w:tc>
          <w:tcPr>
            <w:tcW w:w="3631" w:type="dxa"/>
            <w:tcBorders>
              <w:top w:val="nil"/>
              <w:left w:val="nil"/>
              <w:bottom w:val="single" w:sz="4" w:space="0" w:color="auto"/>
              <w:right w:val="single" w:sz="4" w:space="0" w:color="auto"/>
            </w:tcBorders>
            <w:shd w:val="clear" w:color="auto" w:fill="auto"/>
            <w:vAlign w:val="center"/>
            <w:hideMark/>
          </w:tcPr>
          <w:p w14:paraId="7CFCAD29"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Кюретка акушерская с </w:t>
            </w:r>
            <w:proofErr w:type="spellStart"/>
            <w:r w:rsidRPr="000E0CCA">
              <w:rPr>
                <w:rFonts w:ascii="Times New Roman" w:eastAsia="Times New Roman" w:hAnsi="Times New Roman" w:cs="Times New Roman"/>
                <w:color w:val="000000"/>
                <w:sz w:val="20"/>
                <w:szCs w:val="20"/>
                <w:lang w:eastAsia="ru-RU"/>
              </w:rPr>
              <w:t>зубч</w:t>
            </w:r>
            <w:proofErr w:type="spellEnd"/>
            <w:r w:rsidRPr="000E0CCA">
              <w:rPr>
                <w:rFonts w:ascii="Times New Roman" w:eastAsia="Times New Roman" w:hAnsi="Times New Roman" w:cs="Times New Roman"/>
                <w:color w:val="000000"/>
                <w:sz w:val="20"/>
                <w:szCs w:val="20"/>
                <w:lang w:eastAsia="ru-RU"/>
              </w:rPr>
              <w:t xml:space="preserve"> №2</w:t>
            </w:r>
          </w:p>
        </w:tc>
        <w:tc>
          <w:tcPr>
            <w:tcW w:w="2126" w:type="dxa"/>
            <w:tcBorders>
              <w:top w:val="nil"/>
              <w:left w:val="nil"/>
              <w:bottom w:val="single" w:sz="4" w:space="0" w:color="auto"/>
              <w:right w:val="single" w:sz="4" w:space="0" w:color="auto"/>
            </w:tcBorders>
            <w:shd w:val="clear" w:color="auto" w:fill="auto"/>
            <w:vAlign w:val="center"/>
            <w:hideMark/>
          </w:tcPr>
          <w:p w14:paraId="048BEE3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073E724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01B1B28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13 900,00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91BB8F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5794C616"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69500</w:t>
            </w:r>
          </w:p>
        </w:tc>
        <w:tc>
          <w:tcPr>
            <w:tcW w:w="1428" w:type="dxa"/>
            <w:vMerge/>
            <w:tcBorders>
              <w:right w:val="single" w:sz="4" w:space="0" w:color="auto"/>
            </w:tcBorders>
          </w:tcPr>
          <w:p w14:paraId="571250E7"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201E1D86" w14:textId="4849ECE8"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0180145C" w14:textId="49F39168"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5A9190B9" w14:textId="77777777" w:rsidTr="00D0294B">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0AE0455A"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3</w:t>
            </w:r>
          </w:p>
        </w:tc>
        <w:tc>
          <w:tcPr>
            <w:tcW w:w="3631" w:type="dxa"/>
            <w:tcBorders>
              <w:top w:val="nil"/>
              <w:left w:val="nil"/>
              <w:bottom w:val="single" w:sz="4" w:space="0" w:color="auto"/>
              <w:right w:val="single" w:sz="4" w:space="0" w:color="auto"/>
            </w:tcBorders>
            <w:shd w:val="clear" w:color="auto" w:fill="auto"/>
            <w:vAlign w:val="center"/>
            <w:hideMark/>
          </w:tcPr>
          <w:p w14:paraId="58D143AE"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Кюретка акушерская с </w:t>
            </w:r>
            <w:proofErr w:type="spellStart"/>
            <w:r w:rsidRPr="000E0CCA">
              <w:rPr>
                <w:rFonts w:ascii="Times New Roman" w:eastAsia="Times New Roman" w:hAnsi="Times New Roman" w:cs="Times New Roman"/>
                <w:color w:val="000000"/>
                <w:sz w:val="20"/>
                <w:szCs w:val="20"/>
                <w:lang w:eastAsia="ru-RU"/>
              </w:rPr>
              <w:t>зубч</w:t>
            </w:r>
            <w:proofErr w:type="spellEnd"/>
            <w:r w:rsidRPr="000E0CCA">
              <w:rPr>
                <w:rFonts w:ascii="Times New Roman" w:eastAsia="Times New Roman" w:hAnsi="Times New Roman" w:cs="Times New Roman"/>
                <w:color w:val="000000"/>
                <w:sz w:val="20"/>
                <w:szCs w:val="20"/>
                <w:lang w:eastAsia="ru-RU"/>
              </w:rPr>
              <w:t xml:space="preserve"> №4</w:t>
            </w:r>
          </w:p>
        </w:tc>
        <w:tc>
          <w:tcPr>
            <w:tcW w:w="2126" w:type="dxa"/>
            <w:tcBorders>
              <w:top w:val="nil"/>
              <w:left w:val="nil"/>
              <w:bottom w:val="single" w:sz="4" w:space="0" w:color="auto"/>
              <w:right w:val="single" w:sz="4" w:space="0" w:color="auto"/>
            </w:tcBorders>
            <w:shd w:val="clear" w:color="auto" w:fill="auto"/>
            <w:vAlign w:val="center"/>
            <w:hideMark/>
          </w:tcPr>
          <w:p w14:paraId="6F1E525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79490FB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02ECF07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13 900,00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6D1F15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4F24E7A8"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69500</w:t>
            </w:r>
          </w:p>
        </w:tc>
        <w:tc>
          <w:tcPr>
            <w:tcW w:w="1428" w:type="dxa"/>
            <w:vMerge/>
            <w:tcBorders>
              <w:right w:val="single" w:sz="4" w:space="0" w:color="auto"/>
            </w:tcBorders>
          </w:tcPr>
          <w:p w14:paraId="1C1251AA"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69885F66" w14:textId="74B698D6"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5D80055" w14:textId="3E5F4FE2"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1FEA467D" w14:textId="77777777" w:rsidTr="00D0294B">
        <w:trPr>
          <w:trHeight w:val="39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1D69ECDD"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4</w:t>
            </w:r>
          </w:p>
        </w:tc>
        <w:tc>
          <w:tcPr>
            <w:tcW w:w="3631" w:type="dxa"/>
            <w:tcBorders>
              <w:top w:val="nil"/>
              <w:left w:val="nil"/>
              <w:bottom w:val="single" w:sz="4" w:space="0" w:color="auto"/>
              <w:right w:val="single" w:sz="4" w:space="0" w:color="auto"/>
            </w:tcBorders>
            <w:shd w:val="clear" w:color="auto" w:fill="auto"/>
            <w:vAlign w:val="center"/>
            <w:hideMark/>
          </w:tcPr>
          <w:p w14:paraId="03B0A418"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Кюретка акушерская с </w:t>
            </w:r>
            <w:proofErr w:type="spellStart"/>
            <w:r w:rsidRPr="000E0CCA">
              <w:rPr>
                <w:rFonts w:ascii="Times New Roman" w:eastAsia="Times New Roman" w:hAnsi="Times New Roman" w:cs="Times New Roman"/>
                <w:color w:val="000000"/>
                <w:sz w:val="20"/>
                <w:szCs w:val="20"/>
                <w:lang w:eastAsia="ru-RU"/>
              </w:rPr>
              <w:t>зубч</w:t>
            </w:r>
            <w:proofErr w:type="spellEnd"/>
            <w:r w:rsidRPr="000E0CCA">
              <w:rPr>
                <w:rFonts w:ascii="Times New Roman" w:eastAsia="Times New Roman" w:hAnsi="Times New Roman" w:cs="Times New Roman"/>
                <w:color w:val="000000"/>
                <w:sz w:val="20"/>
                <w:szCs w:val="20"/>
                <w:lang w:eastAsia="ru-RU"/>
              </w:rPr>
              <w:t xml:space="preserve"> №6</w:t>
            </w:r>
          </w:p>
        </w:tc>
        <w:tc>
          <w:tcPr>
            <w:tcW w:w="2126" w:type="dxa"/>
            <w:tcBorders>
              <w:top w:val="nil"/>
              <w:left w:val="nil"/>
              <w:bottom w:val="single" w:sz="4" w:space="0" w:color="auto"/>
              <w:right w:val="single" w:sz="4" w:space="0" w:color="auto"/>
            </w:tcBorders>
            <w:shd w:val="clear" w:color="auto" w:fill="auto"/>
            <w:vAlign w:val="center"/>
            <w:hideMark/>
          </w:tcPr>
          <w:p w14:paraId="2A93DCF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0591156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29EEB4D6"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13 900,00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59C33DC"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147E48A8"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69500</w:t>
            </w:r>
          </w:p>
        </w:tc>
        <w:tc>
          <w:tcPr>
            <w:tcW w:w="1428" w:type="dxa"/>
            <w:vMerge/>
            <w:tcBorders>
              <w:right w:val="single" w:sz="4" w:space="0" w:color="auto"/>
            </w:tcBorders>
          </w:tcPr>
          <w:p w14:paraId="24B0A05D"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1157BDF0" w14:textId="05D3AD6B"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BB5FE51" w14:textId="2FC0C524"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5F953586" w14:textId="77777777" w:rsidTr="00D0294B">
        <w:trPr>
          <w:trHeight w:val="76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799EF3D0"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5</w:t>
            </w:r>
          </w:p>
        </w:tc>
        <w:tc>
          <w:tcPr>
            <w:tcW w:w="3631" w:type="dxa"/>
            <w:tcBorders>
              <w:top w:val="nil"/>
              <w:left w:val="nil"/>
              <w:bottom w:val="single" w:sz="4" w:space="0" w:color="auto"/>
              <w:right w:val="single" w:sz="4" w:space="0" w:color="auto"/>
            </w:tcBorders>
            <w:shd w:val="clear" w:color="auto" w:fill="auto"/>
            <w:vAlign w:val="center"/>
            <w:hideMark/>
          </w:tcPr>
          <w:p w14:paraId="61FC5A90"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Лейкопластрь</w:t>
            </w:r>
            <w:proofErr w:type="spellEnd"/>
            <w:r w:rsidRPr="000E0CCA">
              <w:rPr>
                <w:rFonts w:ascii="Times New Roman" w:eastAsia="Times New Roman" w:hAnsi="Times New Roman" w:cs="Times New Roman"/>
                <w:color w:val="000000"/>
                <w:sz w:val="20"/>
                <w:szCs w:val="20"/>
                <w:lang w:eastAsia="ru-RU"/>
              </w:rPr>
              <w:t xml:space="preserve"> </w:t>
            </w:r>
            <w:proofErr w:type="gramStart"/>
            <w:r w:rsidRPr="000E0CCA">
              <w:rPr>
                <w:rFonts w:ascii="Times New Roman" w:eastAsia="Times New Roman" w:hAnsi="Times New Roman" w:cs="Times New Roman"/>
                <w:color w:val="000000"/>
                <w:sz w:val="20"/>
                <w:szCs w:val="20"/>
                <w:lang w:eastAsia="ru-RU"/>
              </w:rPr>
              <w:t>на  тканой</w:t>
            </w:r>
            <w:proofErr w:type="gramEnd"/>
            <w:r w:rsidRPr="000E0CCA">
              <w:rPr>
                <w:rFonts w:ascii="Times New Roman" w:eastAsia="Times New Roman" w:hAnsi="Times New Roman" w:cs="Times New Roman"/>
                <w:color w:val="000000"/>
                <w:sz w:val="20"/>
                <w:szCs w:val="20"/>
                <w:lang w:eastAsia="ru-RU"/>
              </w:rPr>
              <w:t xml:space="preserve"> основе 2,5см*5м</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292B24A6"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Лейкопластырь 2,5х5 тканевые</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7729C214"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180767F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250,00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F2B209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2000</w:t>
            </w:r>
          </w:p>
        </w:tc>
        <w:tc>
          <w:tcPr>
            <w:tcW w:w="1166" w:type="dxa"/>
            <w:tcBorders>
              <w:top w:val="nil"/>
              <w:left w:val="nil"/>
              <w:bottom w:val="single" w:sz="4" w:space="0" w:color="auto"/>
              <w:right w:val="single" w:sz="4" w:space="0" w:color="auto"/>
            </w:tcBorders>
            <w:shd w:val="clear" w:color="auto" w:fill="auto"/>
            <w:noWrap/>
            <w:vAlign w:val="bottom"/>
            <w:hideMark/>
          </w:tcPr>
          <w:p w14:paraId="648E998C"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500000</w:t>
            </w:r>
          </w:p>
        </w:tc>
        <w:tc>
          <w:tcPr>
            <w:tcW w:w="1428" w:type="dxa"/>
            <w:vMerge/>
            <w:tcBorders>
              <w:right w:val="single" w:sz="4" w:space="0" w:color="auto"/>
            </w:tcBorders>
          </w:tcPr>
          <w:p w14:paraId="7F9252AD"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1D9905A1" w14:textId="2704D5FF"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DA57563" w14:textId="6E1E5B14"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60A479F3" w14:textId="77777777" w:rsidTr="00D0294B">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7A33385B"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6</w:t>
            </w:r>
          </w:p>
        </w:tc>
        <w:tc>
          <w:tcPr>
            <w:tcW w:w="3631" w:type="dxa"/>
            <w:tcBorders>
              <w:top w:val="nil"/>
              <w:left w:val="nil"/>
              <w:bottom w:val="single" w:sz="4" w:space="0" w:color="auto"/>
              <w:right w:val="single" w:sz="4" w:space="0" w:color="auto"/>
            </w:tcBorders>
            <w:shd w:val="clear" w:color="auto" w:fill="auto"/>
            <w:vAlign w:val="center"/>
            <w:hideMark/>
          </w:tcPr>
          <w:p w14:paraId="1A0603BB"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Пинцет </w:t>
            </w:r>
            <w:proofErr w:type="gramStart"/>
            <w:r w:rsidRPr="000E0CCA">
              <w:rPr>
                <w:rFonts w:ascii="Times New Roman" w:eastAsia="Times New Roman" w:hAnsi="Times New Roman" w:cs="Times New Roman"/>
                <w:color w:val="000000"/>
                <w:sz w:val="20"/>
                <w:szCs w:val="20"/>
                <w:lang w:eastAsia="ru-RU"/>
              </w:rPr>
              <w:t>анатомический  общего</w:t>
            </w:r>
            <w:proofErr w:type="gramEnd"/>
            <w:r w:rsidRPr="000E0CCA">
              <w:rPr>
                <w:rFonts w:ascii="Times New Roman" w:eastAsia="Times New Roman" w:hAnsi="Times New Roman" w:cs="Times New Roman"/>
                <w:color w:val="000000"/>
                <w:sz w:val="20"/>
                <w:szCs w:val="20"/>
                <w:lang w:eastAsia="ru-RU"/>
              </w:rPr>
              <w:t xml:space="preserve"> назначения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C9DC6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2219092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357FE2F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3 450,00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63335D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75A5223D"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17250</w:t>
            </w:r>
          </w:p>
        </w:tc>
        <w:tc>
          <w:tcPr>
            <w:tcW w:w="1428" w:type="dxa"/>
            <w:vMerge/>
            <w:tcBorders>
              <w:right w:val="single" w:sz="4" w:space="0" w:color="auto"/>
            </w:tcBorders>
          </w:tcPr>
          <w:p w14:paraId="1E90B6AD"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61C591DD" w14:textId="2B7ABC26"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B1F73A5" w14:textId="1279B29B"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3E09AE1A" w14:textId="77777777" w:rsidTr="00D0294B">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20E74688"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7</w:t>
            </w:r>
          </w:p>
        </w:tc>
        <w:tc>
          <w:tcPr>
            <w:tcW w:w="3631" w:type="dxa"/>
            <w:tcBorders>
              <w:top w:val="nil"/>
              <w:left w:val="nil"/>
              <w:bottom w:val="single" w:sz="4" w:space="0" w:color="auto"/>
              <w:right w:val="single" w:sz="4" w:space="0" w:color="auto"/>
            </w:tcBorders>
            <w:shd w:val="clear" w:color="auto" w:fill="auto"/>
            <w:vAlign w:val="center"/>
            <w:hideMark/>
          </w:tcPr>
          <w:p w14:paraId="63898E6B"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Пинцет хирургический   общего назначения</w:t>
            </w:r>
          </w:p>
        </w:tc>
        <w:tc>
          <w:tcPr>
            <w:tcW w:w="2126" w:type="dxa"/>
            <w:tcBorders>
              <w:top w:val="nil"/>
              <w:left w:val="nil"/>
              <w:bottom w:val="single" w:sz="4" w:space="0" w:color="auto"/>
              <w:right w:val="single" w:sz="4" w:space="0" w:color="auto"/>
            </w:tcBorders>
            <w:shd w:val="clear" w:color="auto" w:fill="auto"/>
            <w:vAlign w:val="center"/>
            <w:hideMark/>
          </w:tcPr>
          <w:p w14:paraId="2F2995DC"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vAlign w:val="center"/>
            <w:hideMark/>
          </w:tcPr>
          <w:p w14:paraId="6966DD7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nil"/>
            </w:tcBorders>
            <w:shd w:val="clear" w:color="auto" w:fill="auto"/>
            <w:vAlign w:val="center"/>
            <w:hideMark/>
          </w:tcPr>
          <w:p w14:paraId="2A4B993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2 400,00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42A60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64E857D2"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12000</w:t>
            </w:r>
          </w:p>
        </w:tc>
        <w:tc>
          <w:tcPr>
            <w:tcW w:w="1428" w:type="dxa"/>
            <w:vMerge/>
            <w:tcBorders>
              <w:right w:val="single" w:sz="4" w:space="0" w:color="auto"/>
            </w:tcBorders>
          </w:tcPr>
          <w:p w14:paraId="58D7AE88"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1F447155" w14:textId="30BCDF85"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07E081A" w14:textId="7379B5E8"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5B2D0ABB" w14:textId="77777777" w:rsidTr="00D0294B">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1469016D"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8</w:t>
            </w:r>
          </w:p>
        </w:tc>
        <w:tc>
          <w:tcPr>
            <w:tcW w:w="3631" w:type="dxa"/>
            <w:tcBorders>
              <w:top w:val="nil"/>
              <w:left w:val="nil"/>
              <w:bottom w:val="single" w:sz="4" w:space="0" w:color="auto"/>
              <w:right w:val="single" w:sz="4" w:space="0" w:color="auto"/>
            </w:tcBorders>
            <w:shd w:val="clear" w:color="auto" w:fill="auto"/>
            <w:vAlign w:val="bottom"/>
            <w:hideMark/>
          </w:tcPr>
          <w:p w14:paraId="1B686E3E"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ИФА   </w:t>
            </w:r>
            <w:proofErr w:type="gramStart"/>
            <w:r w:rsidRPr="000E0CCA">
              <w:rPr>
                <w:rFonts w:ascii="Times New Roman" w:eastAsia="Times New Roman" w:hAnsi="Times New Roman" w:cs="Times New Roman"/>
                <w:color w:val="000000"/>
                <w:sz w:val="20"/>
                <w:szCs w:val="20"/>
                <w:lang w:eastAsia="ru-RU"/>
              </w:rPr>
              <w:t xml:space="preserve">антитела  </w:t>
            </w:r>
            <w:proofErr w:type="spellStart"/>
            <w:r w:rsidRPr="000E0CCA">
              <w:rPr>
                <w:rFonts w:ascii="Times New Roman" w:eastAsia="Times New Roman" w:hAnsi="Times New Roman" w:cs="Times New Roman"/>
                <w:color w:val="000000"/>
                <w:sz w:val="20"/>
                <w:szCs w:val="20"/>
                <w:lang w:eastAsia="ru-RU"/>
              </w:rPr>
              <w:t>Helicobacter</w:t>
            </w:r>
            <w:proofErr w:type="spellEnd"/>
            <w:proofErr w:type="gramEnd"/>
            <w:r w:rsidRPr="000E0CCA">
              <w:rPr>
                <w:rFonts w:ascii="Times New Roman" w:eastAsia="Times New Roman" w:hAnsi="Times New Roman" w:cs="Times New Roman"/>
                <w:color w:val="000000"/>
                <w:sz w:val="20"/>
                <w:szCs w:val="20"/>
                <w:lang w:eastAsia="ru-RU"/>
              </w:rPr>
              <w:t xml:space="preserve"> </w:t>
            </w:r>
            <w:proofErr w:type="spellStart"/>
            <w:r w:rsidRPr="000E0CCA">
              <w:rPr>
                <w:rFonts w:ascii="Times New Roman" w:eastAsia="Times New Roman" w:hAnsi="Times New Roman" w:cs="Times New Roman"/>
                <w:color w:val="000000"/>
                <w:sz w:val="20"/>
                <w:szCs w:val="20"/>
                <w:lang w:eastAsia="ru-RU"/>
              </w:rPr>
              <w:t>pylori</w:t>
            </w:r>
            <w:proofErr w:type="spellEnd"/>
            <w:r w:rsidRPr="000E0CCA">
              <w:rPr>
                <w:rFonts w:ascii="Times New Roman" w:eastAsia="Times New Roman" w:hAnsi="Times New Roman" w:cs="Times New Roman"/>
                <w:color w:val="000000"/>
                <w:sz w:val="20"/>
                <w:szCs w:val="20"/>
                <w:lang w:eastAsia="ru-RU"/>
              </w:rPr>
              <w:t xml:space="preserve">  </w:t>
            </w:r>
          </w:p>
        </w:tc>
        <w:tc>
          <w:tcPr>
            <w:tcW w:w="2126" w:type="dxa"/>
            <w:tcBorders>
              <w:top w:val="nil"/>
              <w:left w:val="nil"/>
              <w:bottom w:val="single" w:sz="4" w:space="0" w:color="auto"/>
              <w:right w:val="single" w:sz="4" w:space="0" w:color="auto"/>
            </w:tcBorders>
            <w:shd w:val="clear" w:color="auto" w:fill="auto"/>
            <w:vAlign w:val="bottom"/>
            <w:hideMark/>
          </w:tcPr>
          <w:p w14:paraId="105A0A7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6950CED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набор</w:t>
            </w:r>
          </w:p>
        </w:tc>
        <w:tc>
          <w:tcPr>
            <w:tcW w:w="1092" w:type="dxa"/>
            <w:tcBorders>
              <w:top w:val="nil"/>
              <w:left w:val="nil"/>
              <w:bottom w:val="single" w:sz="4" w:space="0" w:color="auto"/>
              <w:right w:val="single" w:sz="4" w:space="0" w:color="auto"/>
            </w:tcBorders>
            <w:shd w:val="clear" w:color="auto" w:fill="auto"/>
            <w:noWrap/>
            <w:vAlign w:val="center"/>
            <w:hideMark/>
          </w:tcPr>
          <w:p w14:paraId="5C1D381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15 800</w:t>
            </w:r>
          </w:p>
        </w:tc>
        <w:tc>
          <w:tcPr>
            <w:tcW w:w="992" w:type="dxa"/>
            <w:tcBorders>
              <w:top w:val="nil"/>
              <w:left w:val="nil"/>
              <w:bottom w:val="single" w:sz="4" w:space="0" w:color="auto"/>
              <w:right w:val="single" w:sz="4" w:space="0" w:color="auto"/>
            </w:tcBorders>
            <w:shd w:val="clear" w:color="000000" w:fill="FFFFFF"/>
            <w:noWrap/>
            <w:vAlign w:val="center"/>
            <w:hideMark/>
          </w:tcPr>
          <w:p w14:paraId="67FCFC6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w:t>
            </w:r>
          </w:p>
        </w:tc>
        <w:tc>
          <w:tcPr>
            <w:tcW w:w="1166" w:type="dxa"/>
            <w:tcBorders>
              <w:top w:val="nil"/>
              <w:left w:val="nil"/>
              <w:bottom w:val="single" w:sz="4" w:space="0" w:color="auto"/>
              <w:right w:val="single" w:sz="4" w:space="0" w:color="auto"/>
            </w:tcBorders>
            <w:shd w:val="clear" w:color="auto" w:fill="auto"/>
            <w:noWrap/>
            <w:vAlign w:val="bottom"/>
            <w:hideMark/>
          </w:tcPr>
          <w:p w14:paraId="6F6CE565"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15800</w:t>
            </w:r>
          </w:p>
        </w:tc>
        <w:tc>
          <w:tcPr>
            <w:tcW w:w="1428" w:type="dxa"/>
            <w:vMerge/>
            <w:tcBorders>
              <w:right w:val="single" w:sz="4" w:space="0" w:color="auto"/>
            </w:tcBorders>
          </w:tcPr>
          <w:p w14:paraId="3605950C"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1CBA6263" w14:textId="654F809B"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FA940F0" w14:textId="1FBC7AA9"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2EF01F0D" w14:textId="77777777" w:rsidTr="00D0294B">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6A019613"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9</w:t>
            </w:r>
          </w:p>
        </w:tc>
        <w:tc>
          <w:tcPr>
            <w:tcW w:w="3631" w:type="dxa"/>
            <w:tcBorders>
              <w:top w:val="nil"/>
              <w:left w:val="nil"/>
              <w:bottom w:val="single" w:sz="4" w:space="0" w:color="auto"/>
              <w:right w:val="single" w:sz="4" w:space="0" w:color="auto"/>
            </w:tcBorders>
            <w:shd w:val="clear" w:color="auto" w:fill="auto"/>
            <w:vAlign w:val="bottom"/>
            <w:hideMark/>
          </w:tcPr>
          <w:p w14:paraId="59E7578E"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Расширитель канала шейки матки №25</w:t>
            </w:r>
          </w:p>
        </w:tc>
        <w:tc>
          <w:tcPr>
            <w:tcW w:w="2126" w:type="dxa"/>
            <w:tcBorders>
              <w:top w:val="nil"/>
              <w:left w:val="nil"/>
              <w:bottom w:val="single" w:sz="4" w:space="0" w:color="auto"/>
              <w:right w:val="single" w:sz="4" w:space="0" w:color="auto"/>
            </w:tcBorders>
            <w:shd w:val="clear" w:color="auto" w:fill="auto"/>
            <w:vAlign w:val="center"/>
            <w:hideMark/>
          </w:tcPr>
          <w:p w14:paraId="1B16B7B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noWrap/>
            <w:vAlign w:val="center"/>
            <w:hideMark/>
          </w:tcPr>
          <w:p w14:paraId="51925B6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76C9E85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85 000</w:t>
            </w:r>
          </w:p>
        </w:tc>
        <w:tc>
          <w:tcPr>
            <w:tcW w:w="992" w:type="dxa"/>
            <w:tcBorders>
              <w:top w:val="nil"/>
              <w:left w:val="nil"/>
              <w:bottom w:val="single" w:sz="4" w:space="0" w:color="auto"/>
              <w:right w:val="single" w:sz="4" w:space="0" w:color="auto"/>
            </w:tcBorders>
            <w:shd w:val="clear" w:color="000000" w:fill="FFFFFF"/>
            <w:noWrap/>
            <w:vAlign w:val="center"/>
            <w:hideMark/>
          </w:tcPr>
          <w:p w14:paraId="3AE354F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shd w:val="clear" w:color="auto" w:fill="auto"/>
            <w:noWrap/>
            <w:vAlign w:val="bottom"/>
            <w:hideMark/>
          </w:tcPr>
          <w:p w14:paraId="3E3EFE84"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425000</w:t>
            </w:r>
          </w:p>
        </w:tc>
        <w:tc>
          <w:tcPr>
            <w:tcW w:w="1428" w:type="dxa"/>
            <w:vMerge/>
            <w:tcBorders>
              <w:right w:val="single" w:sz="4" w:space="0" w:color="auto"/>
            </w:tcBorders>
          </w:tcPr>
          <w:p w14:paraId="503CE366"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56107F14" w14:textId="0F33C5EE"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11B6DAAF" w14:textId="355D4443"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301C3606" w14:textId="77777777" w:rsidTr="00D0294B">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4CE40765"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10</w:t>
            </w:r>
          </w:p>
        </w:tc>
        <w:tc>
          <w:tcPr>
            <w:tcW w:w="3631" w:type="dxa"/>
            <w:tcBorders>
              <w:top w:val="nil"/>
              <w:left w:val="nil"/>
              <w:bottom w:val="single" w:sz="4" w:space="0" w:color="auto"/>
              <w:right w:val="single" w:sz="4" w:space="0" w:color="auto"/>
            </w:tcBorders>
            <w:shd w:val="clear" w:color="auto" w:fill="auto"/>
            <w:vAlign w:val="bottom"/>
            <w:hideMark/>
          </w:tcPr>
          <w:p w14:paraId="62FC8714"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Рентген пленка </w:t>
            </w:r>
          </w:p>
        </w:tc>
        <w:tc>
          <w:tcPr>
            <w:tcW w:w="2126" w:type="dxa"/>
            <w:tcBorders>
              <w:top w:val="nil"/>
              <w:left w:val="nil"/>
              <w:bottom w:val="single" w:sz="4" w:space="0" w:color="auto"/>
              <w:right w:val="single" w:sz="4" w:space="0" w:color="auto"/>
            </w:tcBorders>
            <w:shd w:val="clear" w:color="auto" w:fill="auto"/>
            <w:vAlign w:val="bottom"/>
            <w:hideMark/>
          </w:tcPr>
          <w:p w14:paraId="0CD6FEDC"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18*24 №100</w:t>
            </w:r>
          </w:p>
        </w:tc>
        <w:tc>
          <w:tcPr>
            <w:tcW w:w="1176" w:type="dxa"/>
            <w:tcBorders>
              <w:top w:val="nil"/>
              <w:left w:val="nil"/>
              <w:bottom w:val="single" w:sz="4" w:space="0" w:color="auto"/>
              <w:right w:val="single" w:sz="4" w:space="0" w:color="auto"/>
            </w:tcBorders>
            <w:shd w:val="clear" w:color="auto" w:fill="auto"/>
            <w:noWrap/>
            <w:vAlign w:val="center"/>
            <w:hideMark/>
          </w:tcPr>
          <w:p w14:paraId="2EFBE35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104C400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13 500</w:t>
            </w:r>
          </w:p>
        </w:tc>
        <w:tc>
          <w:tcPr>
            <w:tcW w:w="992" w:type="dxa"/>
            <w:tcBorders>
              <w:top w:val="nil"/>
              <w:left w:val="nil"/>
              <w:bottom w:val="single" w:sz="4" w:space="0" w:color="auto"/>
              <w:right w:val="single" w:sz="4" w:space="0" w:color="auto"/>
            </w:tcBorders>
            <w:shd w:val="clear" w:color="000000" w:fill="FFFFFF"/>
            <w:noWrap/>
            <w:vAlign w:val="center"/>
            <w:hideMark/>
          </w:tcPr>
          <w:p w14:paraId="5841A084"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w:t>
            </w:r>
          </w:p>
        </w:tc>
        <w:tc>
          <w:tcPr>
            <w:tcW w:w="1166" w:type="dxa"/>
            <w:tcBorders>
              <w:top w:val="nil"/>
              <w:left w:val="nil"/>
              <w:bottom w:val="single" w:sz="4" w:space="0" w:color="auto"/>
              <w:right w:val="single" w:sz="4" w:space="0" w:color="auto"/>
            </w:tcBorders>
            <w:shd w:val="clear" w:color="auto" w:fill="auto"/>
            <w:noWrap/>
            <w:vAlign w:val="bottom"/>
            <w:hideMark/>
          </w:tcPr>
          <w:p w14:paraId="68B7BC78"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405000</w:t>
            </w:r>
          </w:p>
        </w:tc>
        <w:tc>
          <w:tcPr>
            <w:tcW w:w="1428" w:type="dxa"/>
            <w:vMerge/>
            <w:tcBorders>
              <w:right w:val="single" w:sz="4" w:space="0" w:color="auto"/>
            </w:tcBorders>
          </w:tcPr>
          <w:p w14:paraId="70C7A426"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4B636D9E" w14:textId="4AEC92C6"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BC64399" w14:textId="51E7F9B5"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59BBB4C2" w14:textId="77777777" w:rsidTr="00D0294B">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45515E52"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11</w:t>
            </w:r>
          </w:p>
        </w:tc>
        <w:tc>
          <w:tcPr>
            <w:tcW w:w="3631" w:type="dxa"/>
            <w:tcBorders>
              <w:top w:val="nil"/>
              <w:left w:val="nil"/>
              <w:bottom w:val="single" w:sz="4" w:space="0" w:color="auto"/>
              <w:right w:val="single" w:sz="4" w:space="0" w:color="auto"/>
            </w:tcBorders>
            <w:shd w:val="clear" w:color="auto" w:fill="auto"/>
            <w:vAlign w:val="bottom"/>
            <w:hideMark/>
          </w:tcPr>
          <w:p w14:paraId="5D9C36F8"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Рентген пленка </w:t>
            </w:r>
          </w:p>
        </w:tc>
        <w:tc>
          <w:tcPr>
            <w:tcW w:w="2126" w:type="dxa"/>
            <w:tcBorders>
              <w:top w:val="nil"/>
              <w:left w:val="nil"/>
              <w:bottom w:val="single" w:sz="4" w:space="0" w:color="auto"/>
              <w:right w:val="single" w:sz="4" w:space="0" w:color="auto"/>
            </w:tcBorders>
            <w:shd w:val="clear" w:color="auto" w:fill="auto"/>
            <w:vAlign w:val="bottom"/>
            <w:hideMark/>
          </w:tcPr>
          <w:p w14:paraId="4CF5B75D"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24*30 №100</w:t>
            </w:r>
          </w:p>
        </w:tc>
        <w:tc>
          <w:tcPr>
            <w:tcW w:w="1176" w:type="dxa"/>
            <w:tcBorders>
              <w:top w:val="nil"/>
              <w:left w:val="nil"/>
              <w:bottom w:val="single" w:sz="4" w:space="0" w:color="auto"/>
              <w:right w:val="single" w:sz="4" w:space="0" w:color="auto"/>
            </w:tcBorders>
            <w:shd w:val="clear" w:color="auto" w:fill="auto"/>
            <w:noWrap/>
            <w:vAlign w:val="center"/>
            <w:hideMark/>
          </w:tcPr>
          <w:p w14:paraId="09883A83"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4A397141"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20 390</w:t>
            </w:r>
          </w:p>
        </w:tc>
        <w:tc>
          <w:tcPr>
            <w:tcW w:w="992" w:type="dxa"/>
            <w:tcBorders>
              <w:top w:val="nil"/>
              <w:left w:val="nil"/>
              <w:bottom w:val="single" w:sz="4" w:space="0" w:color="auto"/>
              <w:right w:val="single" w:sz="4" w:space="0" w:color="auto"/>
            </w:tcBorders>
            <w:shd w:val="clear" w:color="000000" w:fill="FFFFFF"/>
            <w:noWrap/>
            <w:vAlign w:val="center"/>
            <w:hideMark/>
          </w:tcPr>
          <w:p w14:paraId="18BAB743"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w:t>
            </w:r>
          </w:p>
        </w:tc>
        <w:tc>
          <w:tcPr>
            <w:tcW w:w="1166" w:type="dxa"/>
            <w:tcBorders>
              <w:top w:val="nil"/>
              <w:left w:val="nil"/>
              <w:bottom w:val="single" w:sz="4" w:space="0" w:color="auto"/>
              <w:right w:val="single" w:sz="4" w:space="0" w:color="auto"/>
            </w:tcBorders>
            <w:shd w:val="clear" w:color="auto" w:fill="auto"/>
            <w:noWrap/>
            <w:vAlign w:val="bottom"/>
            <w:hideMark/>
          </w:tcPr>
          <w:p w14:paraId="4E15475A"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407800</w:t>
            </w:r>
          </w:p>
        </w:tc>
        <w:tc>
          <w:tcPr>
            <w:tcW w:w="1428" w:type="dxa"/>
            <w:vMerge/>
            <w:tcBorders>
              <w:right w:val="single" w:sz="4" w:space="0" w:color="auto"/>
            </w:tcBorders>
          </w:tcPr>
          <w:p w14:paraId="7F7461F5"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516139A3" w14:textId="35F12710"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215F2283" w14:textId="40713092"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2F709C1C" w14:textId="77777777" w:rsidTr="00D0294B">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11126706"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lastRenderedPageBreak/>
              <w:t>12</w:t>
            </w:r>
          </w:p>
        </w:tc>
        <w:tc>
          <w:tcPr>
            <w:tcW w:w="3631" w:type="dxa"/>
            <w:tcBorders>
              <w:top w:val="nil"/>
              <w:left w:val="nil"/>
              <w:bottom w:val="single" w:sz="4" w:space="0" w:color="auto"/>
              <w:right w:val="single" w:sz="4" w:space="0" w:color="auto"/>
            </w:tcBorders>
            <w:shd w:val="clear" w:color="auto" w:fill="auto"/>
            <w:vAlign w:val="bottom"/>
            <w:hideMark/>
          </w:tcPr>
          <w:p w14:paraId="0A06FDEA"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Рентген пленка </w:t>
            </w:r>
          </w:p>
        </w:tc>
        <w:tc>
          <w:tcPr>
            <w:tcW w:w="2126" w:type="dxa"/>
            <w:tcBorders>
              <w:top w:val="nil"/>
              <w:left w:val="nil"/>
              <w:bottom w:val="single" w:sz="4" w:space="0" w:color="auto"/>
              <w:right w:val="single" w:sz="4" w:space="0" w:color="auto"/>
            </w:tcBorders>
            <w:shd w:val="clear" w:color="auto" w:fill="auto"/>
            <w:vAlign w:val="bottom"/>
            <w:hideMark/>
          </w:tcPr>
          <w:p w14:paraId="4947BE5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30*40 №100</w:t>
            </w:r>
          </w:p>
        </w:tc>
        <w:tc>
          <w:tcPr>
            <w:tcW w:w="1176" w:type="dxa"/>
            <w:tcBorders>
              <w:top w:val="nil"/>
              <w:left w:val="nil"/>
              <w:bottom w:val="single" w:sz="4" w:space="0" w:color="auto"/>
              <w:right w:val="single" w:sz="4" w:space="0" w:color="auto"/>
            </w:tcBorders>
            <w:shd w:val="clear" w:color="auto" w:fill="auto"/>
            <w:noWrap/>
            <w:vAlign w:val="center"/>
            <w:hideMark/>
          </w:tcPr>
          <w:p w14:paraId="605E029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119760A3"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85 000</w:t>
            </w:r>
          </w:p>
        </w:tc>
        <w:tc>
          <w:tcPr>
            <w:tcW w:w="992" w:type="dxa"/>
            <w:tcBorders>
              <w:top w:val="nil"/>
              <w:left w:val="nil"/>
              <w:bottom w:val="single" w:sz="4" w:space="0" w:color="auto"/>
              <w:right w:val="single" w:sz="4" w:space="0" w:color="auto"/>
            </w:tcBorders>
            <w:shd w:val="clear" w:color="000000" w:fill="FFFFFF"/>
            <w:noWrap/>
            <w:vAlign w:val="center"/>
            <w:hideMark/>
          </w:tcPr>
          <w:p w14:paraId="7762FCA4"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w:t>
            </w:r>
          </w:p>
        </w:tc>
        <w:tc>
          <w:tcPr>
            <w:tcW w:w="1166" w:type="dxa"/>
            <w:tcBorders>
              <w:top w:val="nil"/>
              <w:left w:val="nil"/>
              <w:bottom w:val="single" w:sz="4" w:space="0" w:color="auto"/>
              <w:right w:val="single" w:sz="4" w:space="0" w:color="auto"/>
            </w:tcBorders>
            <w:shd w:val="clear" w:color="auto" w:fill="auto"/>
            <w:noWrap/>
            <w:vAlign w:val="bottom"/>
            <w:hideMark/>
          </w:tcPr>
          <w:p w14:paraId="2B831EF5"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1700000</w:t>
            </w:r>
          </w:p>
        </w:tc>
        <w:tc>
          <w:tcPr>
            <w:tcW w:w="1428" w:type="dxa"/>
            <w:vMerge/>
            <w:tcBorders>
              <w:right w:val="single" w:sz="4" w:space="0" w:color="auto"/>
            </w:tcBorders>
          </w:tcPr>
          <w:p w14:paraId="38AA99D4"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36D5D0FF" w14:textId="2EDEE958"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0476EC0" w14:textId="19ED11F0"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1E5884EB" w14:textId="77777777" w:rsidTr="00D0294B">
        <w:trPr>
          <w:trHeight w:val="1320"/>
        </w:trPr>
        <w:tc>
          <w:tcPr>
            <w:tcW w:w="617" w:type="dxa"/>
            <w:tcBorders>
              <w:top w:val="single" w:sz="4" w:space="0" w:color="auto"/>
              <w:left w:val="single" w:sz="4" w:space="0" w:color="auto"/>
              <w:bottom w:val="nil"/>
              <w:right w:val="single" w:sz="4" w:space="0" w:color="auto"/>
            </w:tcBorders>
            <w:shd w:val="clear" w:color="000000" w:fill="FFFFFF"/>
            <w:vAlign w:val="center"/>
            <w:hideMark/>
          </w:tcPr>
          <w:p w14:paraId="0E21A848"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13</w:t>
            </w:r>
          </w:p>
        </w:tc>
        <w:tc>
          <w:tcPr>
            <w:tcW w:w="3631" w:type="dxa"/>
            <w:tcBorders>
              <w:top w:val="nil"/>
              <w:left w:val="nil"/>
              <w:bottom w:val="single" w:sz="4" w:space="0" w:color="auto"/>
              <w:right w:val="single" w:sz="4" w:space="0" w:color="auto"/>
            </w:tcBorders>
            <w:shd w:val="clear" w:color="auto" w:fill="auto"/>
            <w:hideMark/>
          </w:tcPr>
          <w:p w14:paraId="3C4177EC"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Термографическая мед пленка 35*43 №100</w:t>
            </w:r>
          </w:p>
        </w:tc>
        <w:tc>
          <w:tcPr>
            <w:tcW w:w="2126" w:type="dxa"/>
            <w:tcBorders>
              <w:top w:val="nil"/>
              <w:left w:val="nil"/>
              <w:bottom w:val="single" w:sz="4" w:space="0" w:color="auto"/>
              <w:right w:val="single" w:sz="4" w:space="0" w:color="auto"/>
            </w:tcBorders>
            <w:shd w:val="clear" w:color="auto" w:fill="auto"/>
            <w:vAlign w:val="bottom"/>
            <w:hideMark/>
          </w:tcPr>
          <w:p w14:paraId="36A26131"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0E77611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14D412A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85 000</w:t>
            </w:r>
          </w:p>
        </w:tc>
        <w:tc>
          <w:tcPr>
            <w:tcW w:w="992" w:type="dxa"/>
            <w:tcBorders>
              <w:top w:val="nil"/>
              <w:left w:val="nil"/>
              <w:bottom w:val="single" w:sz="4" w:space="0" w:color="auto"/>
              <w:right w:val="single" w:sz="4" w:space="0" w:color="auto"/>
            </w:tcBorders>
            <w:shd w:val="clear" w:color="000000" w:fill="FFFFFF"/>
            <w:noWrap/>
            <w:vAlign w:val="center"/>
            <w:hideMark/>
          </w:tcPr>
          <w:p w14:paraId="26DCA16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10</w:t>
            </w:r>
          </w:p>
        </w:tc>
        <w:tc>
          <w:tcPr>
            <w:tcW w:w="1166" w:type="dxa"/>
            <w:tcBorders>
              <w:top w:val="nil"/>
              <w:left w:val="nil"/>
              <w:bottom w:val="single" w:sz="4" w:space="0" w:color="auto"/>
              <w:right w:val="single" w:sz="4" w:space="0" w:color="auto"/>
            </w:tcBorders>
            <w:shd w:val="clear" w:color="auto" w:fill="auto"/>
            <w:noWrap/>
            <w:vAlign w:val="bottom"/>
            <w:hideMark/>
          </w:tcPr>
          <w:p w14:paraId="7929D019"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850000</w:t>
            </w:r>
          </w:p>
        </w:tc>
        <w:tc>
          <w:tcPr>
            <w:tcW w:w="1428" w:type="dxa"/>
            <w:vMerge/>
            <w:tcBorders>
              <w:right w:val="single" w:sz="4" w:space="0" w:color="auto"/>
            </w:tcBorders>
          </w:tcPr>
          <w:p w14:paraId="3153CF04"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274E9315" w14:textId="03DC3116"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42158CD" w14:textId="43BF91F1"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737E412C"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72519042" w14:textId="642612E8"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631" w:type="dxa"/>
            <w:tcBorders>
              <w:top w:val="nil"/>
              <w:left w:val="nil"/>
              <w:bottom w:val="single" w:sz="4" w:space="0" w:color="auto"/>
              <w:right w:val="single" w:sz="4" w:space="0" w:color="auto"/>
            </w:tcBorders>
            <w:shd w:val="clear" w:color="auto" w:fill="auto"/>
            <w:vAlign w:val="bottom"/>
            <w:hideMark/>
          </w:tcPr>
          <w:p w14:paraId="3E1824BE"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Щипцы для оттягивания матки(пулевые)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46751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не ржавеющая</w:t>
            </w:r>
          </w:p>
        </w:tc>
        <w:tc>
          <w:tcPr>
            <w:tcW w:w="1176" w:type="dxa"/>
            <w:tcBorders>
              <w:top w:val="nil"/>
              <w:left w:val="nil"/>
              <w:bottom w:val="single" w:sz="4" w:space="0" w:color="auto"/>
              <w:right w:val="single" w:sz="4" w:space="0" w:color="auto"/>
            </w:tcBorders>
            <w:shd w:val="clear" w:color="auto" w:fill="auto"/>
            <w:noWrap/>
            <w:vAlign w:val="center"/>
            <w:hideMark/>
          </w:tcPr>
          <w:p w14:paraId="0D072563"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6632109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8 500</w:t>
            </w:r>
          </w:p>
        </w:tc>
        <w:tc>
          <w:tcPr>
            <w:tcW w:w="992" w:type="dxa"/>
            <w:tcBorders>
              <w:top w:val="nil"/>
              <w:left w:val="nil"/>
              <w:bottom w:val="single" w:sz="4" w:space="0" w:color="auto"/>
              <w:right w:val="single" w:sz="4" w:space="0" w:color="auto"/>
            </w:tcBorders>
            <w:shd w:val="clear" w:color="000000" w:fill="FFFFFF"/>
            <w:noWrap/>
            <w:vAlign w:val="center"/>
            <w:hideMark/>
          </w:tcPr>
          <w:p w14:paraId="29B46C7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10</w:t>
            </w:r>
          </w:p>
        </w:tc>
        <w:tc>
          <w:tcPr>
            <w:tcW w:w="1166" w:type="dxa"/>
            <w:tcBorders>
              <w:top w:val="nil"/>
              <w:left w:val="nil"/>
              <w:bottom w:val="single" w:sz="4" w:space="0" w:color="auto"/>
              <w:right w:val="single" w:sz="4" w:space="0" w:color="auto"/>
            </w:tcBorders>
            <w:shd w:val="clear" w:color="auto" w:fill="auto"/>
            <w:noWrap/>
            <w:vAlign w:val="bottom"/>
            <w:hideMark/>
          </w:tcPr>
          <w:p w14:paraId="09B10C3D"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85000</w:t>
            </w:r>
          </w:p>
        </w:tc>
        <w:tc>
          <w:tcPr>
            <w:tcW w:w="1428" w:type="dxa"/>
            <w:vMerge/>
            <w:tcBorders>
              <w:right w:val="single" w:sz="4" w:space="0" w:color="auto"/>
            </w:tcBorders>
          </w:tcPr>
          <w:p w14:paraId="0961FF29"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7F0A6A19" w14:textId="5B98A0E9"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82F23D3" w14:textId="3FB432B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48DE9948" w14:textId="77777777" w:rsidTr="00113D05">
        <w:trPr>
          <w:trHeight w:val="1065"/>
        </w:trPr>
        <w:tc>
          <w:tcPr>
            <w:tcW w:w="617" w:type="dxa"/>
            <w:tcBorders>
              <w:top w:val="single" w:sz="4" w:space="0" w:color="auto"/>
              <w:left w:val="single" w:sz="4" w:space="0" w:color="auto"/>
              <w:bottom w:val="nil"/>
              <w:right w:val="single" w:sz="4" w:space="0" w:color="auto"/>
            </w:tcBorders>
            <w:shd w:val="clear" w:color="000000" w:fill="FFFFFF"/>
            <w:vAlign w:val="center"/>
          </w:tcPr>
          <w:p w14:paraId="4D9727ED" w14:textId="38F453F1"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w:t>
            </w:r>
          </w:p>
        </w:tc>
        <w:tc>
          <w:tcPr>
            <w:tcW w:w="3631" w:type="dxa"/>
            <w:tcBorders>
              <w:top w:val="nil"/>
              <w:left w:val="nil"/>
              <w:bottom w:val="nil"/>
              <w:right w:val="single" w:sz="8" w:space="0" w:color="000000"/>
            </w:tcBorders>
            <w:shd w:val="clear" w:color="auto" w:fill="auto"/>
            <w:hideMark/>
          </w:tcPr>
          <w:p w14:paraId="3AE37B27"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Humatrol</w:t>
            </w:r>
            <w:proofErr w:type="spellEnd"/>
            <w:r w:rsidRPr="000E0CCA">
              <w:rPr>
                <w:rFonts w:ascii="Times New Roman" w:eastAsia="Times New Roman" w:hAnsi="Times New Roman" w:cs="Times New Roman"/>
                <w:color w:val="000000"/>
                <w:sz w:val="20"/>
                <w:szCs w:val="20"/>
                <w:lang w:eastAsia="ru-RU"/>
              </w:rPr>
              <w:t xml:space="preserve"> N, Контрольная сыворотка для контроля качества (уровень </w:t>
            </w:r>
            <w:proofErr w:type="gramStart"/>
            <w:r w:rsidRPr="000E0CCA">
              <w:rPr>
                <w:rFonts w:ascii="Times New Roman" w:eastAsia="Times New Roman" w:hAnsi="Times New Roman" w:cs="Times New Roman"/>
                <w:color w:val="000000"/>
                <w:sz w:val="20"/>
                <w:szCs w:val="20"/>
                <w:lang w:eastAsia="ru-RU"/>
              </w:rPr>
              <w:t>I )</w:t>
            </w:r>
            <w:proofErr w:type="gramEnd"/>
            <w:r w:rsidRPr="000E0CCA">
              <w:rPr>
                <w:rFonts w:ascii="Times New Roman" w:eastAsia="Times New Roman" w:hAnsi="Times New Roman" w:cs="Times New Roman"/>
                <w:color w:val="000000"/>
                <w:sz w:val="20"/>
                <w:szCs w:val="20"/>
                <w:lang w:eastAsia="ru-RU"/>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3F848A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Производитель </w:t>
            </w:r>
            <w:proofErr w:type="spellStart"/>
            <w:r w:rsidRPr="000E0CCA">
              <w:rPr>
                <w:rFonts w:ascii="Times New Roman" w:eastAsia="Times New Roman" w:hAnsi="Times New Roman" w:cs="Times New Roman"/>
                <w:color w:val="000000"/>
                <w:sz w:val="20"/>
                <w:szCs w:val="20"/>
                <w:lang w:eastAsia="ru-RU"/>
              </w:rPr>
              <w:t>Human</w:t>
            </w:r>
            <w:proofErr w:type="spellEnd"/>
            <w:r w:rsidRPr="000E0CCA">
              <w:rPr>
                <w:rFonts w:ascii="Times New Roman" w:eastAsia="Times New Roman" w:hAnsi="Times New Roman" w:cs="Times New Roman"/>
                <w:color w:val="000000"/>
                <w:sz w:val="20"/>
                <w:szCs w:val="20"/>
                <w:lang w:eastAsia="ru-RU"/>
              </w:rPr>
              <w:t xml:space="preserve"> (Германия) 6х5 мл</w:t>
            </w:r>
          </w:p>
        </w:tc>
        <w:tc>
          <w:tcPr>
            <w:tcW w:w="1176" w:type="dxa"/>
            <w:tcBorders>
              <w:top w:val="nil"/>
              <w:left w:val="nil"/>
              <w:bottom w:val="single" w:sz="4" w:space="0" w:color="auto"/>
              <w:right w:val="single" w:sz="4" w:space="0" w:color="auto"/>
            </w:tcBorders>
            <w:shd w:val="clear" w:color="auto" w:fill="auto"/>
            <w:noWrap/>
            <w:vAlign w:val="center"/>
            <w:hideMark/>
          </w:tcPr>
          <w:p w14:paraId="2708256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7E90C2F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49 700</w:t>
            </w:r>
          </w:p>
        </w:tc>
        <w:tc>
          <w:tcPr>
            <w:tcW w:w="992" w:type="dxa"/>
            <w:tcBorders>
              <w:top w:val="nil"/>
              <w:left w:val="nil"/>
              <w:bottom w:val="single" w:sz="4" w:space="0" w:color="auto"/>
              <w:right w:val="single" w:sz="4" w:space="0" w:color="auto"/>
            </w:tcBorders>
            <w:shd w:val="clear" w:color="auto" w:fill="auto"/>
            <w:noWrap/>
            <w:vAlign w:val="center"/>
            <w:hideMark/>
          </w:tcPr>
          <w:p w14:paraId="1294DEB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w:t>
            </w:r>
          </w:p>
        </w:tc>
        <w:tc>
          <w:tcPr>
            <w:tcW w:w="1166" w:type="dxa"/>
            <w:tcBorders>
              <w:top w:val="nil"/>
              <w:left w:val="nil"/>
              <w:bottom w:val="single" w:sz="4" w:space="0" w:color="auto"/>
              <w:right w:val="single" w:sz="4" w:space="0" w:color="auto"/>
            </w:tcBorders>
            <w:shd w:val="clear" w:color="auto" w:fill="auto"/>
            <w:noWrap/>
            <w:vAlign w:val="bottom"/>
            <w:hideMark/>
          </w:tcPr>
          <w:p w14:paraId="7431E47B"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49700</w:t>
            </w:r>
          </w:p>
        </w:tc>
        <w:tc>
          <w:tcPr>
            <w:tcW w:w="1428" w:type="dxa"/>
            <w:vMerge/>
            <w:tcBorders>
              <w:right w:val="single" w:sz="4" w:space="0" w:color="auto"/>
            </w:tcBorders>
          </w:tcPr>
          <w:p w14:paraId="37CFBF4F"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704CF267" w14:textId="0F868CAF"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9172B22" w14:textId="4D953632"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77C34018" w14:textId="77777777" w:rsidTr="00113D05">
        <w:trPr>
          <w:trHeight w:val="975"/>
        </w:trPr>
        <w:tc>
          <w:tcPr>
            <w:tcW w:w="617" w:type="dxa"/>
            <w:tcBorders>
              <w:top w:val="single" w:sz="4" w:space="0" w:color="auto"/>
              <w:left w:val="single" w:sz="4" w:space="0" w:color="auto"/>
              <w:bottom w:val="nil"/>
              <w:right w:val="single" w:sz="4" w:space="0" w:color="auto"/>
            </w:tcBorders>
            <w:shd w:val="clear" w:color="000000" w:fill="FFFFFF"/>
            <w:vAlign w:val="center"/>
          </w:tcPr>
          <w:p w14:paraId="1EAB4882" w14:textId="45D9DD71"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631" w:type="dxa"/>
            <w:tcBorders>
              <w:top w:val="single" w:sz="4" w:space="0" w:color="auto"/>
              <w:left w:val="nil"/>
              <w:bottom w:val="single" w:sz="4" w:space="0" w:color="auto"/>
              <w:right w:val="single" w:sz="4" w:space="0" w:color="auto"/>
            </w:tcBorders>
            <w:shd w:val="clear" w:color="auto" w:fill="auto"/>
            <w:hideMark/>
          </w:tcPr>
          <w:p w14:paraId="2C09658A"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Humatrol</w:t>
            </w:r>
            <w:proofErr w:type="spellEnd"/>
            <w:r w:rsidRPr="000E0CCA">
              <w:rPr>
                <w:rFonts w:ascii="Times New Roman" w:eastAsia="Times New Roman" w:hAnsi="Times New Roman" w:cs="Times New Roman"/>
                <w:color w:val="000000"/>
                <w:sz w:val="20"/>
                <w:szCs w:val="20"/>
                <w:lang w:eastAsia="ru-RU"/>
              </w:rPr>
              <w:t xml:space="preserve"> P, Контрольная сыворотка для контроля качества (уровень II). </w:t>
            </w:r>
          </w:p>
        </w:tc>
        <w:tc>
          <w:tcPr>
            <w:tcW w:w="2126" w:type="dxa"/>
            <w:tcBorders>
              <w:top w:val="nil"/>
              <w:left w:val="nil"/>
              <w:bottom w:val="single" w:sz="4" w:space="0" w:color="auto"/>
              <w:right w:val="single" w:sz="4" w:space="0" w:color="auto"/>
            </w:tcBorders>
            <w:shd w:val="clear" w:color="auto" w:fill="auto"/>
            <w:vAlign w:val="center"/>
            <w:hideMark/>
          </w:tcPr>
          <w:p w14:paraId="7F892F74"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Производитель </w:t>
            </w:r>
            <w:proofErr w:type="spellStart"/>
            <w:r w:rsidRPr="000E0CCA">
              <w:rPr>
                <w:rFonts w:ascii="Times New Roman" w:eastAsia="Times New Roman" w:hAnsi="Times New Roman" w:cs="Times New Roman"/>
                <w:color w:val="000000"/>
                <w:sz w:val="20"/>
                <w:szCs w:val="20"/>
                <w:lang w:eastAsia="ru-RU"/>
              </w:rPr>
              <w:t>Human</w:t>
            </w:r>
            <w:proofErr w:type="spellEnd"/>
            <w:r w:rsidRPr="000E0CCA">
              <w:rPr>
                <w:rFonts w:ascii="Times New Roman" w:eastAsia="Times New Roman" w:hAnsi="Times New Roman" w:cs="Times New Roman"/>
                <w:color w:val="000000"/>
                <w:sz w:val="20"/>
                <w:szCs w:val="20"/>
                <w:lang w:eastAsia="ru-RU"/>
              </w:rPr>
              <w:t xml:space="preserve"> (Германия) 6х5 мл</w:t>
            </w:r>
          </w:p>
        </w:tc>
        <w:tc>
          <w:tcPr>
            <w:tcW w:w="1176" w:type="dxa"/>
            <w:tcBorders>
              <w:top w:val="nil"/>
              <w:left w:val="nil"/>
              <w:bottom w:val="single" w:sz="4" w:space="0" w:color="auto"/>
              <w:right w:val="single" w:sz="4" w:space="0" w:color="auto"/>
            </w:tcBorders>
            <w:shd w:val="clear" w:color="auto" w:fill="auto"/>
            <w:noWrap/>
            <w:vAlign w:val="center"/>
            <w:hideMark/>
          </w:tcPr>
          <w:p w14:paraId="4CEE6A8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717A9556"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49 700</w:t>
            </w:r>
          </w:p>
        </w:tc>
        <w:tc>
          <w:tcPr>
            <w:tcW w:w="992" w:type="dxa"/>
            <w:tcBorders>
              <w:top w:val="nil"/>
              <w:left w:val="nil"/>
              <w:bottom w:val="single" w:sz="4" w:space="0" w:color="auto"/>
              <w:right w:val="single" w:sz="4" w:space="0" w:color="auto"/>
            </w:tcBorders>
            <w:shd w:val="clear" w:color="auto" w:fill="auto"/>
            <w:noWrap/>
            <w:vAlign w:val="center"/>
            <w:hideMark/>
          </w:tcPr>
          <w:p w14:paraId="06BFF696"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w:t>
            </w:r>
          </w:p>
        </w:tc>
        <w:tc>
          <w:tcPr>
            <w:tcW w:w="1166" w:type="dxa"/>
            <w:tcBorders>
              <w:top w:val="nil"/>
              <w:left w:val="nil"/>
              <w:bottom w:val="single" w:sz="4" w:space="0" w:color="auto"/>
              <w:right w:val="single" w:sz="4" w:space="0" w:color="auto"/>
            </w:tcBorders>
            <w:shd w:val="clear" w:color="auto" w:fill="auto"/>
            <w:noWrap/>
            <w:vAlign w:val="bottom"/>
            <w:hideMark/>
          </w:tcPr>
          <w:p w14:paraId="0D63932A"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49700</w:t>
            </w:r>
          </w:p>
        </w:tc>
        <w:tc>
          <w:tcPr>
            <w:tcW w:w="1428" w:type="dxa"/>
            <w:vMerge/>
            <w:tcBorders>
              <w:right w:val="single" w:sz="4" w:space="0" w:color="auto"/>
            </w:tcBorders>
          </w:tcPr>
          <w:p w14:paraId="51593B4B"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366B960F" w14:textId="37EB1A35"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0116E5A" w14:textId="52FC5C3E"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0F0874BB"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187ECAEA" w14:textId="72EE14C0"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p>
        </w:tc>
        <w:tc>
          <w:tcPr>
            <w:tcW w:w="3631" w:type="dxa"/>
            <w:tcBorders>
              <w:top w:val="nil"/>
              <w:left w:val="nil"/>
              <w:bottom w:val="single" w:sz="4" w:space="0" w:color="auto"/>
              <w:right w:val="single" w:sz="4" w:space="0" w:color="auto"/>
            </w:tcBorders>
            <w:shd w:val="clear" w:color="auto" w:fill="auto"/>
            <w:vAlign w:val="bottom"/>
            <w:hideMark/>
          </w:tcPr>
          <w:p w14:paraId="533B1F97"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Бруцеллезный </w:t>
            </w:r>
            <w:proofErr w:type="spellStart"/>
            <w:proofErr w:type="gramStart"/>
            <w:r w:rsidRPr="000E0CCA">
              <w:rPr>
                <w:rFonts w:ascii="Times New Roman" w:eastAsia="Times New Roman" w:hAnsi="Times New Roman" w:cs="Times New Roman"/>
                <w:color w:val="000000"/>
                <w:sz w:val="20"/>
                <w:szCs w:val="20"/>
                <w:lang w:eastAsia="ru-RU"/>
              </w:rPr>
              <w:t>диагностикум</w:t>
            </w:r>
            <w:proofErr w:type="spellEnd"/>
            <w:r w:rsidRPr="000E0CCA">
              <w:rPr>
                <w:rFonts w:ascii="Times New Roman" w:eastAsia="Times New Roman" w:hAnsi="Times New Roman" w:cs="Times New Roman"/>
                <w:color w:val="000000"/>
                <w:sz w:val="20"/>
                <w:szCs w:val="20"/>
                <w:lang w:eastAsia="ru-RU"/>
              </w:rPr>
              <w:t xml:space="preserve">  15</w:t>
            </w:r>
            <w:proofErr w:type="gramEnd"/>
            <w:r w:rsidRPr="000E0CCA">
              <w:rPr>
                <w:rFonts w:ascii="Times New Roman" w:eastAsia="Times New Roman" w:hAnsi="Times New Roman" w:cs="Times New Roman"/>
                <w:color w:val="000000"/>
                <w:sz w:val="20"/>
                <w:szCs w:val="20"/>
                <w:lang w:eastAsia="ru-RU"/>
              </w:rPr>
              <w:t>,0 № 4</w:t>
            </w:r>
          </w:p>
        </w:tc>
        <w:tc>
          <w:tcPr>
            <w:tcW w:w="2126" w:type="dxa"/>
            <w:tcBorders>
              <w:top w:val="nil"/>
              <w:left w:val="nil"/>
              <w:bottom w:val="single" w:sz="4" w:space="0" w:color="auto"/>
              <w:right w:val="single" w:sz="4" w:space="0" w:color="auto"/>
            </w:tcBorders>
            <w:shd w:val="clear" w:color="auto" w:fill="auto"/>
            <w:vAlign w:val="bottom"/>
            <w:hideMark/>
          </w:tcPr>
          <w:p w14:paraId="1E37C09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ручной метод</w:t>
            </w:r>
          </w:p>
        </w:tc>
        <w:tc>
          <w:tcPr>
            <w:tcW w:w="1176" w:type="dxa"/>
            <w:tcBorders>
              <w:top w:val="nil"/>
              <w:left w:val="nil"/>
              <w:bottom w:val="single" w:sz="4" w:space="0" w:color="auto"/>
              <w:right w:val="single" w:sz="4" w:space="0" w:color="auto"/>
            </w:tcBorders>
            <w:shd w:val="clear" w:color="auto" w:fill="auto"/>
            <w:noWrap/>
            <w:vAlign w:val="center"/>
            <w:hideMark/>
          </w:tcPr>
          <w:p w14:paraId="5BE5424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052D095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21 300</w:t>
            </w:r>
          </w:p>
        </w:tc>
        <w:tc>
          <w:tcPr>
            <w:tcW w:w="992" w:type="dxa"/>
            <w:tcBorders>
              <w:top w:val="nil"/>
              <w:left w:val="nil"/>
              <w:bottom w:val="single" w:sz="4" w:space="0" w:color="auto"/>
              <w:right w:val="single" w:sz="4" w:space="0" w:color="auto"/>
            </w:tcBorders>
            <w:shd w:val="clear" w:color="000000" w:fill="FFFFFF"/>
            <w:noWrap/>
            <w:vAlign w:val="center"/>
            <w:hideMark/>
          </w:tcPr>
          <w:p w14:paraId="2BCD37FC"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w:t>
            </w:r>
          </w:p>
        </w:tc>
        <w:tc>
          <w:tcPr>
            <w:tcW w:w="1166" w:type="dxa"/>
            <w:tcBorders>
              <w:top w:val="nil"/>
              <w:left w:val="nil"/>
              <w:bottom w:val="single" w:sz="4" w:space="0" w:color="auto"/>
              <w:right w:val="single" w:sz="4" w:space="0" w:color="auto"/>
            </w:tcBorders>
            <w:shd w:val="clear" w:color="auto" w:fill="auto"/>
            <w:noWrap/>
            <w:vAlign w:val="bottom"/>
            <w:hideMark/>
          </w:tcPr>
          <w:p w14:paraId="7AE99A68"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170400</w:t>
            </w:r>
          </w:p>
        </w:tc>
        <w:tc>
          <w:tcPr>
            <w:tcW w:w="1428" w:type="dxa"/>
            <w:vMerge/>
            <w:tcBorders>
              <w:right w:val="single" w:sz="4" w:space="0" w:color="auto"/>
            </w:tcBorders>
          </w:tcPr>
          <w:p w14:paraId="4D4E4F57"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3D27FE96" w14:textId="6744967E"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ED57C24" w14:textId="586887A1"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7BB5B73C" w14:textId="77777777" w:rsidTr="00113D05">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tcPr>
          <w:p w14:paraId="5272E2F4" w14:textId="16797391"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631" w:type="dxa"/>
            <w:tcBorders>
              <w:top w:val="nil"/>
              <w:left w:val="nil"/>
              <w:bottom w:val="single" w:sz="4" w:space="0" w:color="auto"/>
              <w:right w:val="single" w:sz="4" w:space="0" w:color="auto"/>
            </w:tcBorders>
            <w:shd w:val="clear" w:color="auto" w:fill="auto"/>
            <w:vAlign w:val="bottom"/>
            <w:hideMark/>
          </w:tcPr>
          <w:p w14:paraId="1C798D40"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Гемофан</w:t>
            </w:r>
            <w:proofErr w:type="spellEnd"/>
            <w:r w:rsidRPr="000E0CCA">
              <w:rPr>
                <w:rFonts w:ascii="Times New Roman" w:eastAsia="Times New Roman" w:hAnsi="Times New Roman" w:cs="Times New Roman"/>
                <w:color w:val="000000"/>
                <w:sz w:val="20"/>
                <w:szCs w:val="20"/>
                <w:lang w:eastAsia="ru-RU"/>
              </w:rPr>
              <w:t xml:space="preserve"> № 50</w:t>
            </w:r>
          </w:p>
        </w:tc>
        <w:tc>
          <w:tcPr>
            <w:tcW w:w="2126" w:type="dxa"/>
            <w:tcBorders>
              <w:top w:val="nil"/>
              <w:left w:val="nil"/>
              <w:bottom w:val="single" w:sz="4" w:space="0" w:color="auto"/>
              <w:right w:val="single" w:sz="4" w:space="0" w:color="auto"/>
            </w:tcBorders>
            <w:shd w:val="clear" w:color="auto" w:fill="auto"/>
            <w:vAlign w:val="bottom"/>
            <w:hideMark/>
          </w:tcPr>
          <w:p w14:paraId="7E2C853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ручной метод</w:t>
            </w:r>
          </w:p>
        </w:tc>
        <w:tc>
          <w:tcPr>
            <w:tcW w:w="1176" w:type="dxa"/>
            <w:tcBorders>
              <w:top w:val="nil"/>
              <w:left w:val="nil"/>
              <w:bottom w:val="single" w:sz="4" w:space="0" w:color="auto"/>
              <w:right w:val="single" w:sz="4" w:space="0" w:color="auto"/>
            </w:tcBorders>
            <w:shd w:val="clear" w:color="auto" w:fill="auto"/>
            <w:noWrap/>
            <w:vAlign w:val="center"/>
            <w:hideMark/>
          </w:tcPr>
          <w:p w14:paraId="0CFFC5A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4B4E91E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3 520</w:t>
            </w:r>
          </w:p>
        </w:tc>
        <w:tc>
          <w:tcPr>
            <w:tcW w:w="992" w:type="dxa"/>
            <w:tcBorders>
              <w:top w:val="nil"/>
              <w:left w:val="nil"/>
              <w:bottom w:val="single" w:sz="4" w:space="0" w:color="auto"/>
              <w:right w:val="single" w:sz="4" w:space="0" w:color="auto"/>
            </w:tcBorders>
            <w:shd w:val="clear" w:color="000000" w:fill="FFFFFF"/>
            <w:noWrap/>
            <w:vAlign w:val="center"/>
            <w:hideMark/>
          </w:tcPr>
          <w:p w14:paraId="203F220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w:t>
            </w:r>
          </w:p>
        </w:tc>
        <w:tc>
          <w:tcPr>
            <w:tcW w:w="1166" w:type="dxa"/>
            <w:tcBorders>
              <w:top w:val="nil"/>
              <w:left w:val="nil"/>
              <w:bottom w:val="single" w:sz="4" w:space="0" w:color="auto"/>
              <w:right w:val="single" w:sz="4" w:space="0" w:color="auto"/>
            </w:tcBorders>
            <w:shd w:val="clear" w:color="auto" w:fill="auto"/>
            <w:noWrap/>
            <w:vAlign w:val="bottom"/>
            <w:hideMark/>
          </w:tcPr>
          <w:p w14:paraId="310956B6"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70400</w:t>
            </w:r>
          </w:p>
        </w:tc>
        <w:tc>
          <w:tcPr>
            <w:tcW w:w="1428" w:type="dxa"/>
            <w:vMerge/>
            <w:tcBorders>
              <w:right w:val="single" w:sz="4" w:space="0" w:color="auto"/>
            </w:tcBorders>
          </w:tcPr>
          <w:p w14:paraId="41AFA670"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3F1A85AB" w14:textId="5046A834"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E505ABC" w14:textId="425E84D4"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3861A147" w14:textId="77777777" w:rsidTr="00113D05">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tcPr>
          <w:p w14:paraId="054369F1" w14:textId="2F110C01"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w:t>
            </w:r>
          </w:p>
        </w:tc>
        <w:tc>
          <w:tcPr>
            <w:tcW w:w="3631" w:type="dxa"/>
            <w:tcBorders>
              <w:top w:val="nil"/>
              <w:left w:val="nil"/>
              <w:bottom w:val="single" w:sz="4" w:space="0" w:color="auto"/>
              <w:right w:val="single" w:sz="4" w:space="0" w:color="auto"/>
            </w:tcBorders>
            <w:shd w:val="clear" w:color="auto" w:fill="auto"/>
            <w:vAlign w:val="bottom"/>
            <w:hideMark/>
          </w:tcPr>
          <w:p w14:paraId="064400D2"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Трилон</w:t>
            </w:r>
            <w:proofErr w:type="spellEnd"/>
            <w:r w:rsidRPr="000E0CCA">
              <w:rPr>
                <w:rFonts w:ascii="Times New Roman" w:eastAsia="Times New Roman" w:hAnsi="Times New Roman" w:cs="Times New Roman"/>
                <w:color w:val="000000"/>
                <w:sz w:val="20"/>
                <w:szCs w:val="20"/>
                <w:lang w:eastAsia="ru-RU"/>
              </w:rPr>
              <w:t xml:space="preserve"> Б</w:t>
            </w:r>
          </w:p>
        </w:tc>
        <w:tc>
          <w:tcPr>
            <w:tcW w:w="2126" w:type="dxa"/>
            <w:tcBorders>
              <w:top w:val="nil"/>
              <w:left w:val="nil"/>
              <w:bottom w:val="single" w:sz="4" w:space="0" w:color="auto"/>
              <w:right w:val="single" w:sz="4" w:space="0" w:color="auto"/>
            </w:tcBorders>
            <w:shd w:val="clear" w:color="auto" w:fill="auto"/>
            <w:vAlign w:val="center"/>
            <w:hideMark/>
          </w:tcPr>
          <w:p w14:paraId="79E02997"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27A873A1"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кг</w:t>
            </w:r>
          </w:p>
        </w:tc>
        <w:tc>
          <w:tcPr>
            <w:tcW w:w="1092" w:type="dxa"/>
            <w:tcBorders>
              <w:top w:val="nil"/>
              <w:left w:val="nil"/>
              <w:bottom w:val="single" w:sz="4" w:space="0" w:color="auto"/>
              <w:right w:val="single" w:sz="4" w:space="0" w:color="auto"/>
            </w:tcBorders>
            <w:shd w:val="clear" w:color="auto" w:fill="auto"/>
            <w:noWrap/>
            <w:vAlign w:val="center"/>
            <w:hideMark/>
          </w:tcPr>
          <w:p w14:paraId="04689F04"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2 063</w:t>
            </w:r>
          </w:p>
        </w:tc>
        <w:tc>
          <w:tcPr>
            <w:tcW w:w="992" w:type="dxa"/>
            <w:tcBorders>
              <w:top w:val="nil"/>
              <w:left w:val="nil"/>
              <w:bottom w:val="single" w:sz="4" w:space="0" w:color="auto"/>
              <w:right w:val="single" w:sz="4" w:space="0" w:color="auto"/>
            </w:tcBorders>
            <w:shd w:val="clear" w:color="000000" w:fill="FFFFFF"/>
            <w:noWrap/>
            <w:vAlign w:val="center"/>
            <w:hideMark/>
          </w:tcPr>
          <w:p w14:paraId="3CA9006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w:t>
            </w:r>
          </w:p>
        </w:tc>
        <w:tc>
          <w:tcPr>
            <w:tcW w:w="1166" w:type="dxa"/>
            <w:tcBorders>
              <w:top w:val="nil"/>
              <w:left w:val="nil"/>
              <w:bottom w:val="single" w:sz="4" w:space="0" w:color="auto"/>
              <w:right w:val="single" w:sz="4" w:space="0" w:color="auto"/>
            </w:tcBorders>
            <w:shd w:val="clear" w:color="auto" w:fill="auto"/>
            <w:noWrap/>
            <w:vAlign w:val="bottom"/>
            <w:hideMark/>
          </w:tcPr>
          <w:p w14:paraId="3A81E9E7"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2063</w:t>
            </w:r>
          </w:p>
        </w:tc>
        <w:tc>
          <w:tcPr>
            <w:tcW w:w="1428" w:type="dxa"/>
            <w:vMerge/>
            <w:tcBorders>
              <w:right w:val="single" w:sz="4" w:space="0" w:color="auto"/>
            </w:tcBorders>
          </w:tcPr>
          <w:p w14:paraId="72B37BE1"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0819BD12" w14:textId="0A90DE79"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24F72560" w14:textId="7786C3FD"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738B381C"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1474ECA0" w14:textId="5AC9EB89"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631" w:type="dxa"/>
            <w:tcBorders>
              <w:top w:val="nil"/>
              <w:left w:val="nil"/>
              <w:bottom w:val="single" w:sz="4" w:space="0" w:color="auto"/>
              <w:right w:val="single" w:sz="4" w:space="0" w:color="auto"/>
            </w:tcBorders>
            <w:shd w:val="clear" w:color="auto" w:fill="auto"/>
            <w:vAlign w:val="bottom"/>
            <w:hideMark/>
          </w:tcPr>
          <w:p w14:paraId="64A662B5"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Натрий лимоннокислый (цитрат)</w:t>
            </w:r>
          </w:p>
        </w:tc>
        <w:tc>
          <w:tcPr>
            <w:tcW w:w="2126" w:type="dxa"/>
            <w:tcBorders>
              <w:top w:val="nil"/>
              <w:left w:val="nil"/>
              <w:bottom w:val="single" w:sz="4" w:space="0" w:color="auto"/>
              <w:right w:val="single" w:sz="4" w:space="0" w:color="auto"/>
            </w:tcBorders>
            <w:shd w:val="clear" w:color="auto" w:fill="auto"/>
            <w:vAlign w:val="center"/>
            <w:hideMark/>
          </w:tcPr>
          <w:p w14:paraId="5E259683"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630C1AD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кг</w:t>
            </w:r>
          </w:p>
        </w:tc>
        <w:tc>
          <w:tcPr>
            <w:tcW w:w="1092" w:type="dxa"/>
            <w:tcBorders>
              <w:top w:val="nil"/>
              <w:left w:val="nil"/>
              <w:bottom w:val="single" w:sz="4" w:space="0" w:color="auto"/>
              <w:right w:val="single" w:sz="4" w:space="0" w:color="auto"/>
            </w:tcBorders>
            <w:shd w:val="clear" w:color="auto" w:fill="auto"/>
            <w:noWrap/>
            <w:vAlign w:val="center"/>
            <w:hideMark/>
          </w:tcPr>
          <w:p w14:paraId="626EC8F4"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3 600</w:t>
            </w:r>
          </w:p>
        </w:tc>
        <w:tc>
          <w:tcPr>
            <w:tcW w:w="992" w:type="dxa"/>
            <w:tcBorders>
              <w:top w:val="nil"/>
              <w:left w:val="nil"/>
              <w:bottom w:val="single" w:sz="4" w:space="0" w:color="auto"/>
              <w:right w:val="single" w:sz="4" w:space="0" w:color="auto"/>
            </w:tcBorders>
            <w:shd w:val="clear" w:color="000000" w:fill="FFFFFF"/>
            <w:noWrap/>
            <w:vAlign w:val="center"/>
            <w:hideMark/>
          </w:tcPr>
          <w:p w14:paraId="4F20157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w:t>
            </w:r>
          </w:p>
        </w:tc>
        <w:tc>
          <w:tcPr>
            <w:tcW w:w="1166" w:type="dxa"/>
            <w:tcBorders>
              <w:top w:val="nil"/>
              <w:left w:val="nil"/>
              <w:bottom w:val="single" w:sz="4" w:space="0" w:color="auto"/>
              <w:right w:val="single" w:sz="4" w:space="0" w:color="auto"/>
            </w:tcBorders>
            <w:shd w:val="clear" w:color="auto" w:fill="auto"/>
            <w:noWrap/>
            <w:vAlign w:val="bottom"/>
            <w:hideMark/>
          </w:tcPr>
          <w:p w14:paraId="1CE4C52F"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7200</w:t>
            </w:r>
          </w:p>
        </w:tc>
        <w:tc>
          <w:tcPr>
            <w:tcW w:w="1428" w:type="dxa"/>
            <w:vMerge/>
            <w:tcBorders>
              <w:right w:val="single" w:sz="4" w:space="0" w:color="auto"/>
            </w:tcBorders>
          </w:tcPr>
          <w:p w14:paraId="3F58E55F"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186B1F6C" w14:textId="6AA46238"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0F6D6A14" w14:textId="5E770E44"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79C483C3" w14:textId="77777777" w:rsidTr="00113D05">
        <w:trPr>
          <w:trHeight w:val="1125"/>
        </w:trPr>
        <w:tc>
          <w:tcPr>
            <w:tcW w:w="617" w:type="dxa"/>
            <w:tcBorders>
              <w:top w:val="single" w:sz="4" w:space="0" w:color="auto"/>
              <w:left w:val="single" w:sz="4" w:space="0" w:color="auto"/>
              <w:bottom w:val="nil"/>
              <w:right w:val="single" w:sz="4" w:space="0" w:color="auto"/>
            </w:tcBorders>
            <w:shd w:val="clear" w:color="000000" w:fill="FFFFFF"/>
            <w:vAlign w:val="center"/>
          </w:tcPr>
          <w:p w14:paraId="3EF488E0" w14:textId="1D5673F4"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w:t>
            </w:r>
          </w:p>
        </w:tc>
        <w:tc>
          <w:tcPr>
            <w:tcW w:w="3631" w:type="dxa"/>
            <w:tcBorders>
              <w:top w:val="nil"/>
              <w:left w:val="nil"/>
              <w:bottom w:val="single" w:sz="4" w:space="0" w:color="auto"/>
              <w:right w:val="single" w:sz="4" w:space="0" w:color="auto"/>
            </w:tcBorders>
            <w:shd w:val="clear" w:color="auto" w:fill="auto"/>
            <w:hideMark/>
          </w:tcPr>
          <w:p w14:paraId="4633D935"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AUTOCAL </w:t>
            </w:r>
            <w:proofErr w:type="spellStart"/>
            <w:r w:rsidRPr="000E0CCA">
              <w:rPr>
                <w:rFonts w:ascii="Times New Roman" w:eastAsia="Times New Roman" w:hAnsi="Times New Roman" w:cs="Times New Roman"/>
                <w:color w:val="000000"/>
                <w:sz w:val="20"/>
                <w:szCs w:val="20"/>
                <w:lang w:eastAsia="ru-RU"/>
              </w:rPr>
              <w:t>мультикалибратор</w:t>
            </w:r>
            <w:proofErr w:type="spellEnd"/>
            <w:r w:rsidRPr="000E0CCA">
              <w:rPr>
                <w:rFonts w:ascii="Times New Roman" w:eastAsia="Times New Roman" w:hAnsi="Times New Roman" w:cs="Times New Roman"/>
                <w:color w:val="000000"/>
                <w:sz w:val="20"/>
                <w:szCs w:val="20"/>
                <w:lang w:eastAsia="ru-RU"/>
              </w:rPr>
              <w:t xml:space="preserve"> для биохимического анализатора </w:t>
            </w:r>
            <w:proofErr w:type="spellStart"/>
            <w:r w:rsidRPr="000E0CCA">
              <w:rPr>
                <w:rFonts w:ascii="Times New Roman" w:eastAsia="Times New Roman" w:hAnsi="Times New Roman" w:cs="Times New Roman"/>
                <w:color w:val="000000"/>
                <w:sz w:val="20"/>
                <w:szCs w:val="20"/>
                <w:lang w:eastAsia="ru-RU"/>
              </w:rPr>
              <w:t>Mindrey</w:t>
            </w:r>
            <w:proofErr w:type="spellEnd"/>
            <w:r w:rsidRPr="000E0CCA">
              <w:rPr>
                <w:rFonts w:ascii="Times New Roman" w:eastAsia="Times New Roman" w:hAnsi="Times New Roman" w:cs="Times New Roman"/>
                <w:color w:val="000000"/>
                <w:sz w:val="20"/>
                <w:szCs w:val="20"/>
                <w:lang w:eastAsia="ru-RU"/>
              </w:rPr>
              <w:t xml:space="preserve"> BS120</w:t>
            </w:r>
          </w:p>
        </w:tc>
        <w:tc>
          <w:tcPr>
            <w:tcW w:w="2126" w:type="dxa"/>
            <w:tcBorders>
              <w:top w:val="nil"/>
              <w:left w:val="nil"/>
              <w:bottom w:val="single" w:sz="4" w:space="0" w:color="auto"/>
              <w:right w:val="single" w:sz="4" w:space="0" w:color="auto"/>
            </w:tcBorders>
            <w:shd w:val="clear" w:color="auto" w:fill="auto"/>
            <w:vAlign w:val="center"/>
            <w:hideMark/>
          </w:tcPr>
          <w:p w14:paraId="4E20AC4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567F154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уп</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646163E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30 000</w:t>
            </w:r>
          </w:p>
        </w:tc>
        <w:tc>
          <w:tcPr>
            <w:tcW w:w="992" w:type="dxa"/>
            <w:tcBorders>
              <w:top w:val="nil"/>
              <w:left w:val="nil"/>
              <w:bottom w:val="single" w:sz="4" w:space="0" w:color="auto"/>
              <w:right w:val="single" w:sz="4" w:space="0" w:color="auto"/>
            </w:tcBorders>
            <w:shd w:val="clear" w:color="auto" w:fill="auto"/>
            <w:noWrap/>
            <w:vAlign w:val="center"/>
            <w:hideMark/>
          </w:tcPr>
          <w:p w14:paraId="07422D20"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w:t>
            </w:r>
          </w:p>
        </w:tc>
        <w:tc>
          <w:tcPr>
            <w:tcW w:w="1166" w:type="dxa"/>
            <w:tcBorders>
              <w:top w:val="nil"/>
              <w:left w:val="nil"/>
              <w:bottom w:val="single" w:sz="4" w:space="0" w:color="auto"/>
              <w:right w:val="single" w:sz="4" w:space="0" w:color="auto"/>
            </w:tcBorders>
            <w:shd w:val="clear" w:color="auto" w:fill="auto"/>
            <w:noWrap/>
            <w:vAlign w:val="bottom"/>
            <w:hideMark/>
          </w:tcPr>
          <w:p w14:paraId="10C9CB71"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30000</w:t>
            </w:r>
          </w:p>
        </w:tc>
        <w:tc>
          <w:tcPr>
            <w:tcW w:w="1428" w:type="dxa"/>
            <w:vMerge/>
            <w:tcBorders>
              <w:right w:val="single" w:sz="4" w:space="0" w:color="auto"/>
            </w:tcBorders>
          </w:tcPr>
          <w:p w14:paraId="30AAC989"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218C84A7" w14:textId="50643DFC"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288E64FA" w14:textId="60A1281B"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3AFCA7F8"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02FFD1D8" w14:textId="791D7E4B"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w:t>
            </w:r>
          </w:p>
        </w:tc>
        <w:tc>
          <w:tcPr>
            <w:tcW w:w="3631" w:type="dxa"/>
            <w:tcBorders>
              <w:top w:val="nil"/>
              <w:left w:val="nil"/>
              <w:bottom w:val="single" w:sz="4" w:space="0" w:color="auto"/>
              <w:right w:val="single" w:sz="4" w:space="0" w:color="auto"/>
            </w:tcBorders>
            <w:shd w:val="clear" w:color="auto" w:fill="auto"/>
            <w:hideMark/>
          </w:tcPr>
          <w:p w14:paraId="2B2204A4"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Канюля </w:t>
            </w:r>
            <w:proofErr w:type="spellStart"/>
            <w:r w:rsidRPr="000E0CCA">
              <w:rPr>
                <w:rFonts w:ascii="Times New Roman" w:eastAsia="Times New Roman" w:hAnsi="Times New Roman" w:cs="Times New Roman"/>
                <w:color w:val="000000"/>
                <w:sz w:val="20"/>
                <w:szCs w:val="20"/>
                <w:lang w:eastAsia="ru-RU"/>
              </w:rPr>
              <w:t>внутривен</w:t>
            </w:r>
            <w:proofErr w:type="spellEnd"/>
            <w:r w:rsidRPr="000E0CCA">
              <w:rPr>
                <w:rFonts w:ascii="Times New Roman" w:eastAsia="Times New Roman" w:hAnsi="Times New Roman" w:cs="Times New Roman"/>
                <w:color w:val="000000"/>
                <w:sz w:val="20"/>
                <w:szCs w:val="20"/>
                <w:lang w:eastAsia="ru-RU"/>
              </w:rPr>
              <w:t xml:space="preserve"> с катетером и </w:t>
            </w:r>
            <w:proofErr w:type="spellStart"/>
            <w:r w:rsidRPr="000E0CCA">
              <w:rPr>
                <w:rFonts w:ascii="Times New Roman" w:eastAsia="Times New Roman" w:hAnsi="Times New Roman" w:cs="Times New Roman"/>
                <w:color w:val="000000"/>
                <w:sz w:val="20"/>
                <w:szCs w:val="20"/>
                <w:lang w:eastAsia="ru-RU"/>
              </w:rPr>
              <w:t>клапоном</w:t>
            </w:r>
            <w:proofErr w:type="spellEnd"/>
            <w:r w:rsidRPr="000E0CCA">
              <w:rPr>
                <w:rFonts w:ascii="Times New Roman" w:eastAsia="Times New Roman" w:hAnsi="Times New Roman" w:cs="Times New Roman"/>
                <w:color w:val="000000"/>
                <w:sz w:val="20"/>
                <w:szCs w:val="20"/>
                <w:lang w:eastAsia="ru-RU"/>
              </w:rPr>
              <w:t xml:space="preserve"> 14G</w:t>
            </w:r>
          </w:p>
        </w:tc>
        <w:tc>
          <w:tcPr>
            <w:tcW w:w="2126" w:type="dxa"/>
            <w:tcBorders>
              <w:top w:val="nil"/>
              <w:left w:val="nil"/>
              <w:bottom w:val="single" w:sz="4" w:space="0" w:color="auto"/>
              <w:right w:val="single" w:sz="4" w:space="0" w:color="auto"/>
            </w:tcBorders>
            <w:shd w:val="clear" w:color="auto" w:fill="auto"/>
            <w:vAlign w:val="center"/>
            <w:hideMark/>
          </w:tcPr>
          <w:p w14:paraId="5318D1C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7A33E99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34948E0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noWrap/>
            <w:vAlign w:val="center"/>
            <w:hideMark/>
          </w:tcPr>
          <w:p w14:paraId="4219BCD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auto" w:fill="auto"/>
            <w:noWrap/>
            <w:vAlign w:val="bottom"/>
            <w:hideMark/>
          </w:tcPr>
          <w:p w14:paraId="706D9E0D"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11400</w:t>
            </w:r>
          </w:p>
        </w:tc>
        <w:tc>
          <w:tcPr>
            <w:tcW w:w="1428" w:type="dxa"/>
            <w:vMerge/>
            <w:tcBorders>
              <w:right w:val="single" w:sz="4" w:space="0" w:color="auto"/>
            </w:tcBorders>
          </w:tcPr>
          <w:p w14:paraId="2ACBC704"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25552EA5" w14:textId="23025035"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85549CA" w14:textId="26C9C346"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68230C05"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09C4A9EB" w14:textId="42F30DE4"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23</w:t>
            </w:r>
          </w:p>
        </w:tc>
        <w:tc>
          <w:tcPr>
            <w:tcW w:w="3631" w:type="dxa"/>
            <w:tcBorders>
              <w:top w:val="nil"/>
              <w:left w:val="nil"/>
              <w:bottom w:val="single" w:sz="4" w:space="0" w:color="auto"/>
              <w:right w:val="single" w:sz="4" w:space="0" w:color="auto"/>
            </w:tcBorders>
            <w:shd w:val="clear" w:color="auto" w:fill="auto"/>
            <w:hideMark/>
          </w:tcPr>
          <w:p w14:paraId="58B74129"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Канюля </w:t>
            </w:r>
            <w:proofErr w:type="spellStart"/>
            <w:r w:rsidRPr="000E0CCA">
              <w:rPr>
                <w:rFonts w:ascii="Times New Roman" w:eastAsia="Times New Roman" w:hAnsi="Times New Roman" w:cs="Times New Roman"/>
                <w:color w:val="000000"/>
                <w:sz w:val="20"/>
                <w:szCs w:val="20"/>
                <w:lang w:eastAsia="ru-RU"/>
              </w:rPr>
              <w:t>внутривен</w:t>
            </w:r>
            <w:proofErr w:type="spellEnd"/>
            <w:r w:rsidRPr="000E0CCA">
              <w:rPr>
                <w:rFonts w:ascii="Times New Roman" w:eastAsia="Times New Roman" w:hAnsi="Times New Roman" w:cs="Times New Roman"/>
                <w:color w:val="000000"/>
                <w:sz w:val="20"/>
                <w:szCs w:val="20"/>
                <w:lang w:eastAsia="ru-RU"/>
              </w:rPr>
              <w:t xml:space="preserve"> с катетером и </w:t>
            </w:r>
            <w:proofErr w:type="spellStart"/>
            <w:r w:rsidRPr="000E0CCA">
              <w:rPr>
                <w:rFonts w:ascii="Times New Roman" w:eastAsia="Times New Roman" w:hAnsi="Times New Roman" w:cs="Times New Roman"/>
                <w:color w:val="000000"/>
                <w:sz w:val="20"/>
                <w:szCs w:val="20"/>
                <w:lang w:eastAsia="ru-RU"/>
              </w:rPr>
              <w:t>клапоном</w:t>
            </w:r>
            <w:proofErr w:type="spellEnd"/>
            <w:r w:rsidRPr="000E0CCA">
              <w:rPr>
                <w:rFonts w:ascii="Times New Roman" w:eastAsia="Times New Roman" w:hAnsi="Times New Roman" w:cs="Times New Roman"/>
                <w:color w:val="000000"/>
                <w:sz w:val="20"/>
                <w:szCs w:val="20"/>
                <w:lang w:eastAsia="ru-RU"/>
              </w:rPr>
              <w:t xml:space="preserve"> 16G</w:t>
            </w:r>
          </w:p>
        </w:tc>
        <w:tc>
          <w:tcPr>
            <w:tcW w:w="2126" w:type="dxa"/>
            <w:tcBorders>
              <w:top w:val="nil"/>
              <w:left w:val="nil"/>
              <w:bottom w:val="single" w:sz="4" w:space="0" w:color="auto"/>
              <w:right w:val="single" w:sz="4" w:space="0" w:color="auto"/>
            </w:tcBorders>
            <w:shd w:val="clear" w:color="auto" w:fill="auto"/>
            <w:vAlign w:val="center"/>
            <w:hideMark/>
          </w:tcPr>
          <w:p w14:paraId="094BA2D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35B360A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шт</w:t>
            </w:r>
            <w:proofErr w:type="spellEnd"/>
          </w:p>
        </w:tc>
        <w:tc>
          <w:tcPr>
            <w:tcW w:w="1092" w:type="dxa"/>
            <w:tcBorders>
              <w:top w:val="nil"/>
              <w:left w:val="nil"/>
              <w:bottom w:val="single" w:sz="4" w:space="0" w:color="auto"/>
              <w:right w:val="single" w:sz="4" w:space="0" w:color="auto"/>
            </w:tcBorders>
            <w:shd w:val="clear" w:color="auto" w:fill="auto"/>
            <w:noWrap/>
            <w:vAlign w:val="center"/>
            <w:hideMark/>
          </w:tcPr>
          <w:p w14:paraId="3D90EB19"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noWrap/>
            <w:vAlign w:val="center"/>
            <w:hideMark/>
          </w:tcPr>
          <w:p w14:paraId="7B97E98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auto" w:fill="auto"/>
            <w:noWrap/>
            <w:vAlign w:val="bottom"/>
            <w:hideMark/>
          </w:tcPr>
          <w:p w14:paraId="0DE7033D"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11400</w:t>
            </w:r>
          </w:p>
        </w:tc>
        <w:tc>
          <w:tcPr>
            <w:tcW w:w="1428" w:type="dxa"/>
            <w:vMerge/>
            <w:tcBorders>
              <w:right w:val="single" w:sz="4" w:space="0" w:color="auto"/>
            </w:tcBorders>
          </w:tcPr>
          <w:p w14:paraId="6DD57004"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0EB9E382" w14:textId="669E9C0C"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274064F" w14:textId="4FEB3E1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26E4DE82" w14:textId="77777777" w:rsidTr="00113D05">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tcPr>
          <w:p w14:paraId="2390F775" w14:textId="2A3B5B0E"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w:t>
            </w:r>
          </w:p>
        </w:tc>
        <w:tc>
          <w:tcPr>
            <w:tcW w:w="3631" w:type="dxa"/>
            <w:tcBorders>
              <w:top w:val="nil"/>
              <w:left w:val="nil"/>
              <w:bottom w:val="single" w:sz="4" w:space="0" w:color="auto"/>
              <w:right w:val="single" w:sz="4" w:space="0" w:color="auto"/>
            </w:tcBorders>
            <w:shd w:val="clear" w:color="auto" w:fill="auto"/>
            <w:vAlign w:val="center"/>
            <w:hideMark/>
          </w:tcPr>
          <w:p w14:paraId="0B71FC9A"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Раствор </w:t>
            </w:r>
            <w:proofErr w:type="spellStart"/>
            <w:r w:rsidRPr="000E0CCA">
              <w:rPr>
                <w:rFonts w:ascii="Times New Roman" w:eastAsia="Times New Roman" w:hAnsi="Times New Roman" w:cs="Times New Roman"/>
                <w:color w:val="000000"/>
                <w:sz w:val="20"/>
                <w:szCs w:val="20"/>
                <w:lang w:eastAsia="ru-RU"/>
              </w:rPr>
              <w:t>люголя</w:t>
            </w:r>
            <w:proofErr w:type="spellEnd"/>
            <w:r w:rsidRPr="000E0CCA">
              <w:rPr>
                <w:rFonts w:ascii="Times New Roman" w:eastAsia="Times New Roman" w:hAnsi="Times New Roman" w:cs="Times New Roman"/>
                <w:color w:val="000000"/>
                <w:sz w:val="20"/>
                <w:szCs w:val="20"/>
                <w:lang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EF46328"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w:t>
            </w:r>
            <w:proofErr w:type="gramStart"/>
            <w:r w:rsidRPr="000E0CCA">
              <w:rPr>
                <w:rFonts w:ascii="Times New Roman" w:eastAsia="Times New Roman" w:hAnsi="Times New Roman" w:cs="Times New Roman"/>
                <w:color w:val="000000"/>
                <w:sz w:val="20"/>
                <w:szCs w:val="20"/>
                <w:lang w:eastAsia="ru-RU"/>
              </w:rPr>
              <w:t>%  400</w:t>
            </w:r>
            <w:proofErr w:type="gramEnd"/>
            <w:r w:rsidRPr="000E0CCA">
              <w:rPr>
                <w:rFonts w:ascii="Times New Roman" w:eastAsia="Times New Roman" w:hAnsi="Times New Roman" w:cs="Times New Roman"/>
                <w:color w:val="000000"/>
                <w:sz w:val="20"/>
                <w:szCs w:val="20"/>
                <w:lang w:eastAsia="ru-RU"/>
              </w:rPr>
              <w:t>,0</w:t>
            </w:r>
          </w:p>
        </w:tc>
        <w:tc>
          <w:tcPr>
            <w:tcW w:w="1176" w:type="dxa"/>
            <w:tcBorders>
              <w:top w:val="nil"/>
              <w:left w:val="nil"/>
              <w:bottom w:val="single" w:sz="4" w:space="0" w:color="auto"/>
              <w:right w:val="single" w:sz="4" w:space="0" w:color="auto"/>
            </w:tcBorders>
            <w:shd w:val="clear" w:color="auto" w:fill="auto"/>
            <w:vAlign w:val="center"/>
            <w:hideMark/>
          </w:tcPr>
          <w:p w14:paraId="708CCCBF"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флак</w:t>
            </w:r>
            <w:proofErr w:type="spellEnd"/>
            <w:r w:rsidRPr="000E0CCA">
              <w:rPr>
                <w:rFonts w:ascii="Times New Roman" w:eastAsia="Times New Roman" w:hAnsi="Times New Roman" w:cs="Times New Roman"/>
                <w:color w:val="000000"/>
                <w:sz w:val="20"/>
                <w:szCs w:val="20"/>
                <w:lang w:eastAsia="ru-RU"/>
              </w:rPr>
              <w:t>.</w:t>
            </w:r>
          </w:p>
        </w:tc>
        <w:tc>
          <w:tcPr>
            <w:tcW w:w="1092" w:type="dxa"/>
            <w:tcBorders>
              <w:top w:val="nil"/>
              <w:left w:val="nil"/>
              <w:bottom w:val="single" w:sz="4" w:space="0" w:color="auto"/>
              <w:right w:val="single" w:sz="4" w:space="0" w:color="auto"/>
            </w:tcBorders>
            <w:shd w:val="clear" w:color="auto" w:fill="auto"/>
            <w:vAlign w:val="center"/>
            <w:hideMark/>
          </w:tcPr>
          <w:p w14:paraId="6497A5B5"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2 200</w:t>
            </w:r>
          </w:p>
        </w:tc>
        <w:tc>
          <w:tcPr>
            <w:tcW w:w="992" w:type="dxa"/>
            <w:tcBorders>
              <w:top w:val="nil"/>
              <w:left w:val="nil"/>
              <w:bottom w:val="single" w:sz="4" w:space="0" w:color="auto"/>
              <w:right w:val="single" w:sz="4" w:space="0" w:color="auto"/>
            </w:tcBorders>
            <w:shd w:val="clear" w:color="auto" w:fill="auto"/>
            <w:noWrap/>
            <w:vAlign w:val="center"/>
            <w:hideMark/>
          </w:tcPr>
          <w:p w14:paraId="28BD075E"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w:t>
            </w:r>
          </w:p>
        </w:tc>
        <w:tc>
          <w:tcPr>
            <w:tcW w:w="1166" w:type="dxa"/>
            <w:tcBorders>
              <w:top w:val="nil"/>
              <w:left w:val="nil"/>
              <w:bottom w:val="single" w:sz="4" w:space="0" w:color="auto"/>
              <w:right w:val="single" w:sz="4" w:space="0" w:color="auto"/>
            </w:tcBorders>
            <w:shd w:val="clear" w:color="auto" w:fill="auto"/>
            <w:noWrap/>
            <w:vAlign w:val="bottom"/>
            <w:hideMark/>
          </w:tcPr>
          <w:p w14:paraId="76D0693A"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66000</w:t>
            </w:r>
          </w:p>
        </w:tc>
        <w:tc>
          <w:tcPr>
            <w:tcW w:w="1428" w:type="dxa"/>
            <w:vMerge/>
            <w:tcBorders>
              <w:right w:val="single" w:sz="4" w:space="0" w:color="auto"/>
            </w:tcBorders>
          </w:tcPr>
          <w:p w14:paraId="54875E66"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64C10CDF" w14:textId="30374CBB"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461CC3C" w14:textId="0C599BF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19B3D547" w14:textId="77777777" w:rsidTr="00113D05">
        <w:trPr>
          <w:trHeight w:val="375"/>
        </w:trPr>
        <w:tc>
          <w:tcPr>
            <w:tcW w:w="617" w:type="dxa"/>
            <w:tcBorders>
              <w:top w:val="single" w:sz="4" w:space="0" w:color="auto"/>
              <w:left w:val="single" w:sz="4" w:space="0" w:color="auto"/>
              <w:bottom w:val="nil"/>
              <w:right w:val="single" w:sz="4" w:space="0" w:color="auto"/>
            </w:tcBorders>
            <w:shd w:val="clear" w:color="000000" w:fill="FFFFFF"/>
            <w:vAlign w:val="center"/>
          </w:tcPr>
          <w:p w14:paraId="3538EA5C" w14:textId="02BEF30A"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w:t>
            </w:r>
          </w:p>
        </w:tc>
        <w:tc>
          <w:tcPr>
            <w:tcW w:w="3631" w:type="dxa"/>
            <w:tcBorders>
              <w:top w:val="nil"/>
              <w:left w:val="nil"/>
              <w:bottom w:val="single" w:sz="4" w:space="0" w:color="auto"/>
              <w:right w:val="single" w:sz="4" w:space="0" w:color="auto"/>
            </w:tcBorders>
            <w:shd w:val="clear" w:color="auto" w:fill="auto"/>
            <w:vAlign w:val="center"/>
            <w:hideMark/>
          </w:tcPr>
          <w:p w14:paraId="638389AF"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Раствор Аммиака </w:t>
            </w:r>
          </w:p>
        </w:tc>
        <w:tc>
          <w:tcPr>
            <w:tcW w:w="2126" w:type="dxa"/>
            <w:tcBorders>
              <w:top w:val="nil"/>
              <w:left w:val="nil"/>
              <w:bottom w:val="single" w:sz="4" w:space="0" w:color="auto"/>
              <w:right w:val="single" w:sz="4" w:space="0" w:color="auto"/>
            </w:tcBorders>
            <w:shd w:val="clear" w:color="auto" w:fill="auto"/>
            <w:vAlign w:val="center"/>
            <w:hideMark/>
          </w:tcPr>
          <w:p w14:paraId="4845FC9A"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10% 20мл</w:t>
            </w:r>
          </w:p>
        </w:tc>
        <w:tc>
          <w:tcPr>
            <w:tcW w:w="1176" w:type="dxa"/>
            <w:tcBorders>
              <w:top w:val="nil"/>
              <w:left w:val="nil"/>
              <w:bottom w:val="single" w:sz="4" w:space="0" w:color="auto"/>
              <w:right w:val="single" w:sz="4" w:space="0" w:color="auto"/>
            </w:tcBorders>
            <w:shd w:val="clear" w:color="auto" w:fill="auto"/>
            <w:vAlign w:val="center"/>
            <w:hideMark/>
          </w:tcPr>
          <w:p w14:paraId="3FF88DB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флак</w:t>
            </w:r>
            <w:proofErr w:type="spellEnd"/>
          </w:p>
        </w:tc>
        <w:tc>
          <w:tcPr>
            <w:tcW w:w="1092" w:type="dxa"/>
            <w:tcBorders>
              <w:top w:val="nil"/>
              <w:left w:val="nil"/>
              <w:bottom w:val="single" w:sz="4" w:space="0" w:color="auto"/>
              <w:right w:val="single" w:sz="4" w:space="0" w:color="auto"/>
            </w:tcBorders>
            <w:shd w:val="clear" w:color="auto" w:fill="auto"/>
            <w:vAlign w:val="center"/>
            <w:hideMark/>
          </w:tcPr>
          <w:p w14:paraId="3D61834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40,61</w:t>
            </w:r>
          </w:p>
        </w:tc>
        <w:tc>
          <w:tcPr>
            <w:tcW w:w="992" w:type="dxa"/>
            <w:tcBorders>
              <w:top w:val="nil"/>
              <w:left w:val="nil"/>
              <w:bottom w:val="single" w:sz="4" w:space="0" w:color="auto"/>
              <w:right w:val="single" w:sz="4" w:space="0" w:color="auto"/>
            </w:tcBorders>
            <w:shd w:val="clear" w:color="auto" w:fill="auto"/>
            <w:noWrap/>
            <w:vAlign w:val="center"/>
            <w:hideMark/>
          </w:tcPr>
          <w:p w14:paraId="60F6979B"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75</w:t>
            </w:r>
          </w:p>
        </w:tc>
        <w:tc>
          <w:tcPr>
            <w:tcW w:w="1166" w:type="dxa"/>
            <w:tcBorders>
              <w:top w:val="nil"/>
              <w:left w:val="nil"/>
              <w:bottom w:val="single" w:sz="4" w:space="0" w:color="auto"/>
              <w:right w:val="single" w:sz="4" w:space="0" w:color="auto"/>
            </w:tcBorders>
            <w:shd w:val="clear" w:color="auto" w:fill="auto"/>
            <w:noWrap/>
            <w:vAlign w:val="bottom"/>
            <w:hideMark/>
          </w:tcPr>
          <w:p w14:paraId="6F22FA76"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3045,75</w:t>
            </w:r>
          </w:p>
        </w:tc>
        <w:tc>
          <w:tcPr>
            <w:tcW w:w="1428" w:type="dxa"/>
            <w:vMerge/>
            <w:tcBorders>
              <w:right w:val="single" w:sz="4" w:space="0" w:color="auto"/>
            </w:tcBorders>
          </w:tcPr>
          <w:p w14:paraId="157DC433"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73FD5DC1" w14:textId="683D5F4C"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2BEF62F3" w14:textId="5D17C56A"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3D93C31E" w14:textId="77777777" w:rsidTr="00113D05">
        <w:trPr>
          <w:trHeight w:val="750"/>
        </w:trPr>
        <w:tc>
          <w:tcPr>
            <w:tcW w:w="617" w:type="dxa"/>
            <w:tcBorders>
              <w:top w:val="single" w:sz="4" w:space="0" w:color="auto"/>
              <w:left w:val="single" w:sz="4" w:space="0" w:color="auto"/>
              <w:bottom w:val="nil"/>
              <w:right w:val="single" w:sz="4" w:space="0" w:color="auto"/>
            </w:tcBorders>
            <w:shd w:val="clear" w:color="000000" w:fill="FFFFFF"/>
            <w:vAlign w:val="center"/>
          </w:tcPr>
          <w:p w14:paraId="2309C5D5" w14:textId="7A41A8C8" w:rsidR="000E0CCA" w:rsidRPr="000E0CCA" w:rsidRDefault="00113D05" w:rsidP="000E0CC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26</w:t>
            </w:r>
          </w:p>
        </w:tc>
        <w:tc>
          <w:tcPr>
            <w:tcW w:w="3631" w:type="dxa"/>
            <w:tcBorders>
              <w:top w:val="nil"/>
              <w:left w:val="nil"/>
              <w:bottom w:val="nil"/>
              <w:right w:val="single" w:sz="4" w:space="0" w:color="auto"/>
            </w:tcBorders>
            <w:shd w:val="clear" w:color="auto" w:fill="auto"/>
            <w:vAlign w:val="center"/>
            <w:hideMark/>
          </w:tcPr>
          <w:p w14:paraId="48F74954"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xml:space="preserve">Бриллиантовый зеленый раствор </w:t>
            </w:r>
          </w:p>
        </w:tc>
        <w:tc>
          <w:tcPr>
            <w:tcW w:w="2126" w:type="dxa"/>
            <w:tcBorders>
              <w:top w:val="nil"/>
              <w:left w:val="nil"/>
              <w:bottom w:val="nil"/>
              <w:right w:val="single" w:sz="4" w:space="0" w:color="auto"/>
            </w:tcBorders>
            <w:shd w:val="clear" w:color="auto" w:fill="auto"/>
            <w:vAlign w:val="center"/>
            <w:hideMark/>
          </w:tcPr>
          <w:p w14:paraId="51C50A42"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спиртовой 1% 20мл</w:t>
            </w:r>
          </w:p>
        </w:tc>
        <w:tc>
          <w:tcPr>
            <w:tcW w:w="1176" w:type="dxa"/>
            <w:tcBorders>
              <w:top w:val="nil"/>
              <w:left w:val="nil"/>
              <w:bottom w:val="nil"/>
              <w:right w:val="single" w:sz="4" w:space="0" w:color="auto"/>
            </w:tcBorders>
            <w:shd w:val="clear" w:color="auto" w:fill="auto"/>
            <w:vAlign w:val="center"/>
            <w:hideMark/>
          </w:tcPr>
          <w:p w14:paraId="0F2771A7"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sidRPr="000E0CCA">
              <w:rPr>
                <w:rFonts w:ascii="Times New Roman" w:eastAsia="Times New Roman" w:hAnsi="Times New Roman" w:cs="Times New Roman"/>
                <w:color w:val="000000"/>
                <w:sz w:val="20"/>
                <w:szCs w:val="20"/>
                <w:lang w:eastAsia="ru-RU"/>
              </w:rPr>
              <w:t>флак</w:t>
            </w:r>
            <w:proofErr w:type="spellEnd"/>
          </w:p>
        </w:tc>
        <w:tc>
          <w:tcPr>
            <w:tcW w:w="1092" w:type="dxa"/>
            <w:tcBorders>
              <w:top w:val="nil"/>
              <w:left w:val="nil"/>
              <w:bottom w:val="nil"/>
              <w:right w:val="single" w:sz="4" w:space="0" w:color="auto"/>
            </w:tcBorders>
            <w:shd w:val="clear" w:color="auto" w:fill="auto"/>
            <w:vAlign w:val="center"/>
            <w:hideMark/>
          </w:tcPr>
          <w:p w14:paraId="773FC7D1"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42,86</w:t>
            </w:r>
          </w:p>
        </w:tc>
        <w:tc>
          <w:tcPr>
            <w:tcW w:w="992" w:type="dxa"/>
            <w:tcBorders>
              <w:top w:val="nil"/>
              <w:left w:val="nil"/>
              <w:bottom w:val="nil"/>
              <w:right w:val="single" w:sz="4" w:space="0" w:color="auto"/>
            </w:tcBorders>
            <w:shd w:val="clear" w:color="auto" w:fill="auto"/>
            <w:noWrap/>
            <w:vAlign w:val="center"/>
            <w:hideMark/>
          </w:tcPr>
          <w:p w14:paraId="64E186F3" w14:textId="77777777" w:rsidR="000E0CCA" w:rsidRPr="000E0CCA" w:rsidRDefault="000E0CCA" w:rsidP="000E0CCA">
            <w:pPr>
              <w:spacing w:after="0" w:line="240" w:lineRule="auto"/>
              <w:jc w:val="center"/>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80</w:t>
            </w:r>
          </w:p>
        </w:tc>
        <w:tc>
          <w:tcPr>
            <w:tcW w:w="1166" w:type="dxa"/>
            <w:tcBorders>
              <w:top w:val="nil"/>
              <w:left w:val="nil"/>
              <w:bottom w:val="nil"/>
              <w:right w:val="single" w:sz="4" w:space="0" w:color="auto"/>
            </w:tcBorders>
            <w:shd w:val="clear" w:color="auto" w:fill="auto"/>
            <w:noWrap/>
            <w:vAlign w:val="bottom"/>
            <w:hideMark/>
          </w:tcPr>
          <w:p w14:paraId="3B02F304" w14:textId="77777777" w:rsidR="000E0CCA" w:rsidRPr="000E0CCA" w:rsidRDefault="000E0CCA" w:rsidP="000E0CCA">
            <w:pPr>
              <w:spacing w:after="0" w:line="240" w:lineRule="auto"/>
              <w:jc w:val="right"/>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3428,8</w:t>
            </w:r>
          </w:p>
        </w:tc>
        <w:tc>
          <w:tcPr>
            <w:tcW w:w="1428" w:type="dxa"/>
            <w:vMerge/>
            <w:tcBorders>
              <w:bottom w:val="single" w:sz="4" w:space="0" w:color="auto"/>
              <w:right w:val="single" w:sz="4" w:space="0" w:color="auto"/>
            </w:tcBorders>
          </w:tcPr>
          <w:p w14:paraId="6B333CB3"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right w:val="single" w:sz="4" w:space="0" w:color="auto"/>
            </w:tcBorders>
          </w:tcPr>
          <w:p w14:paraId="327492E2" w14:textId="14DC86FC"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B31B904" w14:textId="5A02A4AE"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r w:rsidR="000E0CCA" w:rsidRPr="000E0CCA" w14:paraId="1B329C7F" w14:textId="77777777" w:rsidTr="00D0294B">
        <w:trPr>
          <w:trHeight w:val="3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28B1" w14:textId="77777777" w:rsidR="000E0CCA" w:rsidRPr="000E0CCA" w:rsidRDefault="000E0CCA"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3631" w:type="dxa"/>
            <w:tcBorders>
              <w:top w:val="single" w:sz="4" w:space="0" w:color="auto"/>
              <w:left w:val="nil"/>
              <w:bottom w:val="single" w:sz="4" w:space="0" w:color="auto"/>
              <w:right w:val="single" w:sz="4" w:space="0" w:color="auto"/>
            </w:tcBorders>
            <w:shd w:val="clear" w:color="auto" w:fill="auto"/>
            <w:noWrap/>
            <w:vAlign w:val="bottom"/>
            <w:hideMark/>
          </w:tcPr>
          <w:p w14:paraId="6F73037C"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ИТОГО</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A59AF8C"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4DB05F4E"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02451E30"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A3CBAA"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6C90364" w14:textId="77777777" w:rsidR="000E0CCA" w:rsidRPr="000E0CCA" w:rsidRDefault="000E0CCA" w:rsidP="000E0CCA">
            <w:pPr>
              <w:spacing w:after="0" w:line="240" w:lineRule="auto"/>
              <w:jc w:val="right"/>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5114262,55</w:t>
            </w:r>
          </w:p>
        </w:tc>
        <w:tc>
          <w:tcPr>
            <w:tcW w:w="1428" w:type="dxa"/>
            <w:tcBorders>
              <w:top w:val="single" w:sz="4" w:space="0" w:color="auto"/>
              <w:bottom w:val="single" w:sz="4" w:space="0" w:color="auto"/>
              <w:right w:val="single" w:sz="4" w:space="0" w:color="auto"/>
            </w:tcBorders>
          </w:tcPr>
          <w:p w14:paraId="1FB6C230" w14:textId="77777777"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bottom w:val="single" w:sz="4" w:space="0" w:color="auto"/>
              <w:right w:val="single" w:sz="4" w:space="0" w:color="auto"/>
            </w:tcBorders>
          </w:tcPr>
          <w:p w14:paraId="05BDEB10" w14:textId="27AC7FFD" w:rsidR="000E0CCA" w:rsidRPr="000E0CCA" w:rsidRDefault="000E0CCA"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893DA83" w14:textId="3D33C29E" w:rsidR="000E0CCA" w:rsidRPr="000E0CCA" w:rsidRDefault="000E0CCA" w:rsidP="000E0CCA">
            <w:pPr>
              <w:spacing w:after="0" w:line="240" w:lineRule="auto"/>
              <w:rPr>
                <w:rFonts w:ascii="Times New Roman" w:eastAsia="Times New Roman" w:hAnsi="Times New Roman" w:cs="Times New Roman"/>
                <w:sz w:val="20"/>
                <w:szCs w:val="20"/>
                <w:lang w:eastAsia="ru-RU"/>
              </w:rPr>
            </w:pPr>
          </w:p>
        </w:tc>
      </w:tr>
    </w:tbl>
    <w:p w14:paraId="2717E9BD" w14:textId="5B6EC3F0" w:rsidR="000E0CCA" w:rsidRDefault="000E0CCA" w:rsidP="00CE00F1">
      <w:pPr>
        <w:pStyle w:val="j15"/>
        <w:shd w:val="clear" w:color="auto" w:fill="FFFFFF"/>
        <w:spacing w:before="0" w:beforeAutospacing="0" w:after="0" w:afterAutospacing="0"/>
        <w:jc w:val="right"/>
        <w:textAlignment w:val="baseline"/>
        <w:rPr>
          <w:b/>
          <w:i/>
          <w:sz w:val="22"/>
          <w:szCs w:val="22"/>
        </w:rPr>
      </w:pPr>
    </w:p>
    <w:p w14:paraId="0E64E518" w14:textId="4FB57806" w:rsidR="00EB078A" w:rsidRDefault="00EB078A" w:rsidP="00146487">
      <w:pPr>
        <w:pStyle w:val="j15"/>
        <w:shd w:val="clear" w:color="auto" w:fill="FFFFFF"/>
        <w:spacing w:before="0" w:beforeAutospacing="0" w:after="0" w:afterAutospacing="0"/>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6237"/>
      </w:tblGrid>
      <w:tr w:rsidR="00BD5EE6" w:rsidRPr="00CA6FE4" w14:paraId="68517BC0" w14:textId="77777777" w:rsidTr="0073163E">
        <w:tc>
          <w:tcPr>
            <w:tcW w:w="5387" w:type="dxa"/>
          </w:tcPr>
          <w:p w14:paraId="370BEF73"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EB078A">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EB078A">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EB078A">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EB078A">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14:paraId="2DCD0492" w14:textId="77777777" w:rsidR="00BD5EE6" w:rsidRPr="00CA6FE4" w:rsidRDefault="00BD5EE6" w:rsidP="00EB078A">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EB078A">
            <w:pPr>
              <w:rPr>
                <w:rFonts w:ascii="Times New Roman" w:hAnsi="Times New Roman"/>
                <w:b/>
                <w:sz w:val="20"/>
                <w:szCs w:val="20"/>
                <w:lang w:val="kk-KZ"/>
              </w:rPr>
            </w:pPr>
          </w:p>
          <w:p w14:paraId="39178302"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EB078A">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EB078A">
            <w:pPr>
              <w:pStyle w:val="j15"/>
              <w:spacing w:before="0" w:beforeAutospacing="0" w:after="0" w:afterAutospacing="0"/>
              <w:textAlignment w:val="baseline"/>
              <w:rPr>
                <w:b/>
                <w:i/>
                <w:sz w:val="20"/>
                <w:szCs w:val="20"/>
              </w:rPr>
            </w:pPr>
          </w:p>
        </w:tc>
        <w:tc>
          <w:tcPr>
            <w:tcW w:w="6237" w:type="dxa"/>
          </w:tcPr>
          <w:p w14:paraId="05D14B7A"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EB078A">
            <w:pPr>
              <w:pStyle w:val="j15"/>
              <w:spacing w:before="0" w:beforeAutospacing="0" w:after="0" w:afterAutospacing="0"/>
              <w:textAlignment w:val="baseline"/>
              <w:rPr>
                <w:b/>
                <w:i/>
                <w:sz w:val="20"/>
                <w:szCs w:val="20"/>
              </w:rPr>
            </w:pPr>
          </w:p>
          <w:p w14:paraId="5492D9B1" w14:textId="77777777" w:rsidR="008C7DDE" w:rsidRDefault="008C7DDE" w:rsidP="00EB078A">
            <w:pPr>
              <w:pStyle w:val="j15"/>
              <w:spacing w:before="0" w:beforeAutospacing="0" w:after="0" w:afterAutospacing="0"/>
              <w:textAlignment w:val="baseline"/>
              <w:rPr>
                <w:b/>
                <w:i/>
                <w:sz w:val="20"/>
                <w:szCs w:val="20"/>
              </w:rPr>
            </w:pPr>
          </w:p>
          <w:p w14:paraId="0C4373AC" w14:textId="77777777" w:rsidR="008C7DDE" w:rsidRDefault="008C7DDE" w:rsidP="00EB078A">
            <w:pPr>
              <w:pStyle w:val="j15"/>
              <w:spacing w:before="0" w:beforeAutospacing="0" w:after="0" w:afterAutospacing="0"/>
              <w:textAlignment w:val="baseline"/>
              <w:rPr>
                <w:b/>
                <w:i/>
                <w:sz w:val="20"/>
                <w:szCs w:val="20"/>
              </w:rPr>
            </w:pPr>
          </w:p>
          <w:p w14:paraId="6817CDDF" w14:textId="77777777" w:rsidR="008C7DDE" w:rsidRDefault="008C7DDE" w:rsidP="00EB078A">
            <w:pPr>
              <w:pStyle w:val="j15"/>
              <w:spacing w:before="0" w:beforeAutospacing="0" w:after="0" w:afterAutospacing="0"/>
              <w:textAlignment w:val="baseline"/>
              <w:rPr>
                <w:b/>
                <w:i/>
                <w:sz w:val="20"/>
                <w:szCs w:val="20"/>
              </w:rPr>
            </w:pPr>
          </w:p>
          <w:p w14:paraId="1EFC823B" w14:textId="77777777" w:rsidR="008C7DDE" w:rsidRDefault="008C7DDE" w:rsidP="00EB078A">
            <w:pPr>
              <w:pStyle w:val="j15"/>
              <w:spacing w:before="0" w:beforeAutospacing="0" w:after="0" w:afterAutospacing="0"/>
              <w:textAlignment w:val="baseline"/>
              <w:rPr>
                <w:b/>
                <w:i/>
                <w:sz w:val="20"/>
                <w:szCs w:val="20"/>
              </w:rPr>
            </w:pPr>
          </w:p>
          <w:p w14:paraId="6760FAC6" w14:textId="77777777" w:rsidR="008C7DDE" w:rsidRDefault="008C7DDE" w:rsidP="00EB078A">
            <w:pPr>
              <w:pStyle w:val="j15"/>
              <w:spacing w:before="0" w:beforeAutospacing="0" w:after="0" w:afterAutospacing="0"/>
              <w:textAlignment w:val="baseline"/>
              <w:rPr>
                <w:b/>
                <w:i/>
                <w:sz w:val="20"/>
                <w:szCs w:val="20"/>
              </w:rPr>
            </w:pPr>
          </w:p>
          <w:p w14:paraId="1607D019" w14:textId="77777777" w:rsidR="008C7DDE" w:rsidRDefault="008C7DDE" w:rsidP="00EB078A">
            <w:pPr>
              <w:pStyle w:val="j15"/>
              <w:spacing w:before="0" w:beforeAutospacing="0" w:after="0" w:afterAutospacing="0"/>
              <w:textAlignment w:val="baseline"/>
              <w:rPr>
                <w:b/>
                <w:i/>
                <w:sz w:val="20"/>
                <w:szCs w:val="20"/>
              </w:rPr>
            </w:pPr>
          </w:p>
          <w:p w14:paraId="25578FFB" w14:textId="3083D343" w:rsidR="008C7DDE" w:rsidRDefault="008C7DDE" w:rsidP="00EB078A">
            <w:pPr>
              <w:pStyle w:val="j15"/>
              <w:spacing w:before="0" w:beforeAutospacing="0" w:after="0" w:afterAutospacing="0"/>
              <w:textAlignment w:val="baseline"/>
              <w:rPr>
                <w:b/>
                <w:i/>
                <w:sz w:val="20"/>
                <w:szCs w:val="20"/>
              </w:rPr>
            </w:pPr>
          </w:p>
          <w:p w14:paraId="4C4C7F44" w14:textId="2DBB29F2" w:rsidR="008C7DDE" w:rsidRDefault="008C7DDE" w:rsidP="00EB078A">
            <w:pPr>
              <w:pStyle w:val="j15"/>
              <w:spacing w:before="0" w:beforeAutospacing="0" w:after="0" w:afterAutospacing="0"/>
              <w:textAlignment w:val="baseline"/>
              <w:rPr>
                <w:b/>
                <w:i/>
                <w:sz w:val="20"/>
                <w:szCs w:val="20"/>
              </w:rPr>
            </w:pPr>
          </w:p>
          <w:p w14:paraId="00450561" w14:textId="72EC1342" w:rsidR="008C7DDE" w:rsidRDefault="008C7DDE" w:rsidP="00EB078A">
            <w:pPr>
              <w:pStyle w:val="j15"/>
              <w:spacing w:before="0" w:beforeAutospacing="0" w:after="0" w:afterAutospacing="0"/>
              <w:textAlignment w:val="baseline"/>
              <w:rPr>
                <w:b/>
                <w:i/>
                <w:sz w:val="20"/>
                <w:szCs w:val="20"/>
              </w:rPr>
            </w:pPr>
          </w:p>
          <w:p w14:paraId="65ABAD95" w14:textId="77777777" w:rsidR="008C7DDE" w:rsidRDefault="008C7DDE" w:rsidP="00EB078A">
            <w:pPr>
              <w:pStyle w:val="j15"/>
              <w:spacing w:before="0" w:beforeAutospacing="0" w:after="0" w:afterAutospacing="0"/>
              <w:textAlignment w:val="baseline"/>
              <w:rPr>
                <w:b/>
                <w:i/>
                <w:sz w:val="20"/>
                <w:szCs w:val="20"/>
              </w:rPr>
            </w:pPr>
          </w:p>
          <w:p w14:paraId="1DE9E1B0" w14:textId="77777777" w:rsidR="008C7DDE" w:rsidRDefault="008C7DDE" w:rsidP="00EB078A">
            <w:pPr>
              <w:pStyle w:val="j15"/>
              <w:spacing w:before="0" w:beforeAutospacing="0" w:after="0" w:afterAutospacing="0"/>
              <w:textAlignment w:val="baseline"/>
              <w:rPr>
                <w:b/>
                <w:i/>
                <w:sz w:val="20"/>
                <w:szCs w:val="20"/>
              </w:rPr>
            </w:pPr>
          </w:p>
          <w:p w14:paraId="1A55CACB" w14:textId="250CA0EA" w:rsidR="00BD5EE6" w:rsidRPr="00CA6FE4" w:rsidRDefault="0073163E" w:rsidP="00EB078A">
            <w:pPr>
              <w:pStyle w:val="j15"/>
              <w:spacing w:before="0" w:beforeAutospacing="0" w:after="0" w:afterAutospacing="0"/>
              <w:textAlignment w:val="baseline"/>
              <w:rPr>
                <w:b/>
                <w:i/>
                <w:sz w:val="20"/>
                <w:szCs w:val="20"/>
              </w:rPr>
            </w:pPr>
            <w:r>
              <w:rPr>
                <w:b/>
                <w:i/>
                <w:sz w:val="20"/>
                <w:szCs w:val="20"/>
                <w:lang w:val="en-US"/>
              </w:rPr>
              <w:t xml:space="preserve">                            </w:t>
            </w:r>
            <w:r w:rsidR="00BD5EE6"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EB078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EA97" w14:textId="77777777" w:rsidR="001B144A" w:rsidRDefault="001B144A" w:rsidP="00DB5225">
      <w:pPr>
        <w:spacing w:after="0" w:line="240" w:lineRule="auto"/>
      </w:pPr>
      <w:r>
        <w:separator/>
      </w:r>
    </w:p>
  </w:endnote>
  <w:endnote w:type="continuationSeparator" w:id="0">
    <w:p w14:paraId="79384B2A" w14:textId="77777777" w:rsidR="001B144A" w:rsidRDefault="001B144A"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9C50" w14:textId="77777777" w:rsidR="001B144A" w:rsidRDefault="001B144A" w:rsidP="00DB5225">
      <w:pPr>
        <w:spacing w:after="0" w:line="240" w:lineRule="auto"/>
      </w:pPr>
      <w:r>
        <w:separator/>
      </w:r>
    </w:p>
  </w:footnote>
  <w:footnote w:type="continuationSeparator" w:id="0">
    <w:p w14:paraId="773AE175" w14:textId="77777777" w:rsidR="001B144A" w:rsidRDefault="001B144A"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B1835"/>
    <w:rsid w:val="000C7980"/>
    <w:rsid w:val="000E0CCA"/>
    <w:rsid w:val="00113D05"/>
    <w:rsid w:val="00146487"/>
    <w:rsid w:val="001B144A"/>
    <w:rsid w:val="001B6E95"/>
    <w:rsid w:val="001D5394"/>
    <w:rsid w:val="001E6627"/>
    <w:rsid w:val="00256D69"/>
    <w:rsid w:val="002A563B"/>
    <w:rsid w:val="003310DE"/>
    <w:rsid w:val="00353506"/>
    <w:rsid w:val="003D444C"/>
    <w:rsid w:val="003F6D57"/>
    <w:rsid w:val="0042525A"/>
    <w:rsid w:val="00427873"/>
    <w:rsid w:val="00447F2C"/>
    <w:rsid w:val="00465087"/>
    <w:rsid w:val="0047382B"/>
    <w:rsid w:val="004740FB"/>
    <w:rsid w:val="004B2F51"/>
    <w:rsid w:val="00581439"/>
    <w:rsid w:val="00583868"/>
    <w:rsid w:val="005A19B4"/>
    <w:rsid w:val="005A2501"/>
    <w:rsid w:val="005D3169"/>
    <w:rsid w:val="00635A89"/>
    <w:rsid w:val="006512F7"/>
    <w:rsid w:val="006D777D"/>
    <w:rsid w:val="00720DB2"/>
    <w:rsid w:val="007253B3"/>
    <w:rsid w:val="0073163E"/>
    <w:rsid w:val="00786EE2"/>
    <w:rsid w:val="007D3EE9"/>
    <w:rsid w:val="00817E2B"/>
    <w:rsid w:val="00852C42"/>
    <w:rsid w:val="008954E4"/>
    <w:rsid w:val="008B510C"/>
    <w:rsid w:val="008C7DDE"/>
    <w:rsid w:val="00971222"/>
    <w:rsid w:val="00A44DFC"/>
    <w:rsid w:val="00A63113"/>
    <w:rsid w:val="00B30C93"/>
    <w:rsid w:val="00B3508D"/>
    <w:rsid w:val="00B41976"/>
    <w:rsid w:val="00B64EA7"/>
    <w:rsid w:val="00B656C2"/>
    <w:rsid w:val="00B84942"/>
    <w:rsid w:val="00BC1DCF"/>
    <w:rsid w:val="00BD2C5F"/>
    <w:rsid w:val="00BD5EE6"/>
    <w:rsid w:val="00BE1D18"/>
    <w:rsid w:val="00BF5793"/>
    <w:rsid w:val="00C014CB"/>
    <w:rsid w:val="00C32FE0"/>
    <w:rsid w:val="00C41CA9"/>
    <w:rsid w:val="00C72727"/>
    <w:rsid w:val="00CA6FE4"/>
    <w:rsid w:val="00CE00F1"/>
    <w:rsid w:val="00CE1A30"/>
    <w:rsid w:val="00CF70FD"/>
    <w:rsid w:val="00D64BA9"/>
    <w:rsid w:val="00DB5225"/>
    <w:rsid w:val="00DB7DBA"/>
    <w:rsid w:val="00E823AC"/>
    <w:rsid w:val="00E85368"/>
    <w:rsid w:val="00EB078A"/>
    <w:rsid w:val="00EF2D35"/>
    <w:rsid w:val="00F17EC6"/>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402528516">
      <w:bodyDiv w:val="1"/>
      <w:marLeft w:val="0"/>
      <w:marRight w:val="0"/>
      <w:marTop w:val="0"/>
      <w:marBottom w:val="0"/>
      <w:divBdr>
        <w:top w:val="none" w:sz="0" w:space="0" w:color="auto"/>
        <w:left w:val="none" w:sz="0" w:space="0" w:color="auto"/>
        <w:bottom w:val="none" w:sz="0" w:space="0" w:color="auto"/>
        <w:right w:val="none" w:sz="0" w:space="0" w:color="auto"/>
      </w:divBdr>
    </w:div>
    <w:div w:id="523715534">
      <w:bodyDiv w:val="1"/>
      <w:marLeft w:val="0"/>
      <w:marRight w:val="0"/>
      <w:marTop w:val="0"/>
      <w:marBottom w:val="0"/>
      <w:divBdr>
        <w:top w:val="none" w:sz="0" w:space="0" w:color="auto"/>
        <w:left w:val="none" w:sz="0" w:space="0" w:color="auto"/>
        <w:bottom w:val="none" w:sz="0" w:space="0" w:color="auto"/>
        <w:right w:val="none" w:sz="0" w:space="0" w:color="auto"/>
      </w:divBdr>
    </w:div>
    <w:div w:id="660041771">
      <w:bodyDiv w:val="1"/>
      <w:marLeft w:val="0"/>
      <w:marRight w:val="0"/>
      <w:marTop w:val="0"/>
      <w:marBottom w:val="0"/>
      <w:divBdr>
        <w:top w:val="none" w:sz="0" w:space="0" w:color="auto"/>
        <w:left w:val="none" w:sz="0" w:space="0" w:color="auto"/>
        <w:bottom w:val="none" w:sz="0" w:space="0" w:color="auto"/>
        <w:right w:val="none" w:sz="0" w:space="0" w:color="auto"/>
      </w:divBdr>
    </w:div>
    <w:div w:id="851720132">
      <w:bodyDiv w:val="1"/>
      <w:marLeft w:val="0"/>
      <w:marRight w:val="0"/>
      <w:marTop w:val="0"/>
      <w:marBottom w:val="0"/>
      <w:divBdr>
        <w:top w:val="none" w:sz="0" w:space="0" w:color="auto"/>
        <w:left w:val="none" w:sz="0" w:space="0" w:color="auto"/>
        <w:bottom w:val="none" w:sz="0" w:space="0" w:color="auto"/>
        <w:right w:val="none" w:sz="0" w:space="0" w:color="auto"/>
      </w:divBdr>
    </w:div>
    <w:div w:id="893395818">
      <w:bodyDiv w:val="1"/>
      <w:marLeft w:val="0"/>
      <w:marRight w:val="0"/>
      <w:marTop w:val="0"/>
      <w:marBottom w:val="0"/>
      <w:divBdr>
        <w:top w:val="none" w:sz="0" w:space="0" w:color="auto"/>
        <w:left w:val="none" w:sz="0" w:space="0" w:color="auto"/>
        <w:bottom w:val="none" w:sz="0" w:space="0" w:color="auto"/>
        <w:right w:val="none" w:sz="0" w:space="0" w:color="auto"/>
      </w:divBdr>
    </w:div>
    <w:div w:id="1004212538">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 w:id="16102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7472-5E8E-4E01-A43A-0DA2A22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2954</Words>
  <Characters>16844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35</cp:revision>
  <dcterms:created xsi:type="dcterms:W3CDTF">2019-04-15T05:40:00Z</dcterms:created>
  <dcterms:modified xsi:type="dcterms:W3CDTF">2021-05-17T08:27:00Z</dcterms:modified>
</cp:coreProperties>
</file>