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30A0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bookmarkStart w:id="0" w:name="z252"/>
      <w:r>
        <w:rPr>
          <w:rFonts w:ascii="Times New Roman" w:hAnsi="Times New Roman"/>
          <w:i/>
          <w:sz w:val="24"/>
          <w:szCs w:val="24"/>
          <w:lang w:val="kk-KZ"/>
        </w:rPr>
        <w:t xml:space="preserve">Хабарландыруға </w:t>
      </w:r>
      <w:r>
        <w:rPr>
          <w:rFonts w:ascii="Times New Roman" w:hAnsi="Times New Roman"/>
          <w:i/>
          <w:sz w:val="24"/>
          <w:szCs w:val="24"/>
        </w:rPr>
        <w:t xml:space="preserve">№ 2 </w:t>
      </w:r>
      <w:r>
        <w:rPr>
          <w:rFonts w:ascii="Times New Roman" w:hAnsi="Times New Roman"/>
          <w:i/>
          <w:sz w:val="24"/>
          <w:szCs w:val="24"/>
          <w:lang w:val="kk-KZ"/>
        </w:rPr>
        <w:t>қосымша/</w:t>
      </w:r>
    </w:p>
    <w:p w14:paraId="4E266621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</w:rPr>
        <w:t>Приложение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№</w:t>
      </w:r>
      <w:r>
        <w:rPr>
          <w:rFonts w:ascii="Times New Roman" w:hAnsi="Times New Roman"/>
          <w:i/>
          <w:sz w:val="24"/>
          <w:szCs w:val="24"/>
        </w:rPr>
        <w:t xml:space="preserve"> 2 к объявлению</w:t>
      </w:r>
    </w:p>
    <w:p w14:paraId="5CD7B369" w14:textId="77777777" w:rsidR="00C52D2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 xml:space="preserve">Приложение 22 </w:t>
      </w:r>
      <w:r>
        <w:rPr>
          <w:bCs/>
          <w:color w:val="000000"/>
          <w:lang w:val="ru-RU"/>
        </w:rPr>
        <w:t>к</w:t>
      </w:r>
      <w:r w:rsidRPr="000526C3">
        <w:rPr>
          <w:bCs/>
          <w:color w:val="000000"/>
          <w:lang w:val="ru-RU"/>
        </w:rPr>
        <w:t xml:space="preserve"> приказу</w:t>
      </w:r>
    </w:p>
    <w:p w14:paraId="40279B26" w14:textId="4E3C3EC5" w:rsidR="000526C3" w:rsidRDefault="00C52D23" w:rsidP="000526C3">
      <w:pPr>
        <w:spacing w:after="0"/>
        <w:jc w:val="right"/>
        <w:rPr>
          <w:bCs/>
          <w:color w:val="000000"/>
          <w:lang w:val="ru-RU"/>
        </w:rPr>
      </w:pPr>
      <w:r w:rsidRPr="00EB0CDA">
        <w:rPr>
          <w:color w:val="000000"/>
          <w:sz w:val="20"/>
          <w:lang w:val="ru-RU"/>
        </w:rPr>
        <w:t>Министр здравоохранения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Республики Казахстан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от 12 ноября 2021 года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№ ҚР ДСМ -113</w:t>
      </w:r>
      <w:r w:rsidR="000526C3" w:rsidRPr="000526C3">
        <w:rPr>
          <w:bCs/>
          <w:color w:val="000000"/>
          <w:lang w:val="ru-RU"/>
        </w:rPr>
        <w:t xml:space="preserve"> </w:t>
      </w:r>
    </w:p>
    <w:p w14:paraId="3D8A3F58" w14:textId="30E79ABA" w:rsidR="000526C3" w:rsidRPr="000526C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>Форма</w:t>
      </w:r>
    </w:p>
    <w:p w14:paraId="3333BC50" w14:textId="77777777" w:rsidR="000526C3" w:rsidRDefault="000526C3" w:rsidP="000526C3">
      <w:pPr>
        <w:spacing w:after="0"/>
        <w:rPr>
          <w:b/>
          <w:color w:val="000000"/>
          <w:lang w:val="ru-RU"/>
        </w:rPr>
      </w:pPr>
    </w:p>
    <w:p w14:paraId="61E5CB5A" w14:textId="7C790801" w:rsidR="000526C3" w:rsidRPr="00EB0CDA" w:rsidRDefault="001E77B6" w:rsidP="001E77B6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Д</w:t>
      </w:r>
      <w:r w:rsidR="000526C3" w:rsidRPr="00EB0CDA">
        <w:rPr>
          <w:b/>
          <w:color w:val="000000"/>
          <w:lang w:val="ru-RU"/>
        </w:rPr>
        <w:t>оговор закупа лекарственных средств и (или) медицинских изделий</w:t>
      </w:r>
      <w:r w:rsidR="000526C3" w:rsidRPr="00EB0CDA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1"/>
        <w:gridCol w:w="4596"/>
      </w:tblGrid>
      <w:tr w:rsidR="00DF714C" w14:paraId="2C7D32C9" w14:textId="77777777" w:rsidTr="002A2EBE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47B73215" w14:textId="7CD27926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  <w:proofErr w:type="spellStart"/>
            <w:r w:rsidR="00DF714C">
              <w:rPr>
                <w:color w:val="000000"/>
                <w:sz w:val="20"/>
                <w:lang w:val="ru-RU"/>
              </w:rPr>
              <w:t>гТараз</w:t>
            </w:r>
            <w:proofErr w:type="spellEnd"/>
            <w:r w:rsidR="00DF714C">
              <w:rPr>
                <w:color w:val="000000"/>
                <w:sz w:val="20"/>
                <w:lang w:val="ru-RU"/>
              </w:rPr>
              <w:t xml:space="preserve">                                           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292B" w14:textId="77777777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 _____г.</w:t>
            </w:r>
          </w:p>
        </w:tc>
      </w:tr>
    </w:tbl>
    <w:p w14:paraId="5A120C87" w14:textId="05CE2454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" w:name="z25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="00DF714C" w:rsidRPr="009E7367">
        <w:rPr>
          <w:b/>
          <w:sz w:val="24"/>
          <w:szCs w:val="24"/>
          <w:lang w:val="ru-RU"/>
        </w:rPr>
        <w:t>Государственное коммунальное предприятие на праве хозяйственного ведения «Городская поликлиника №5 управления здравоохранения акимата Жамбылской области»</w:t>
      </w:r>
      <w:r w:rsidR="00110FAA">
        <w:rPr>
          <w:b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 xml:space="preserve">"Заказчик", в лице </w:t>
      </w:r>
      <w:r w:rsidR="00110FAA" w:rsidRPr="00110FAA">
        <w:rPr>
          <w:b/>
          <w:color w:val="000000"/>
          <w:lang w:val="ru-RU"/>
        </w:rPr>
        <w:t xml:space="preserve">главного врача </w:t>
      </w:r>
      <w:proofErr w:type="spellStart"/>
      <w:r w:rsidR="00110FAA" w:rsidRPr="00110FAA">
        <w:rPr>
          <w:b/>
          <w:color w:val="000000"/>
          <w:lang w:val="ru-RU"/>
        </w:rPr>
        <w:t>Сарсеновой</w:t>
      </w:r>
      <w:proofErr w:type="spellEnd"/>
      <w:r w:rsidR="00110FAA" w:rsidRPr="00110FAA">
        <w:rPr>
          <w:b/>
          <w:color w:val="000000"/>
          <w:lang w:val="ru-RU"/>
        </w:rPr>
        <w:t xml:space="preserve"> Д.А.,</w:t>
      </w:r>
      <w:r w:rsidR="00110FAA" w:rsidRPr="00110FAA">
        <w:rPr>
          <w:color w:val="000000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уполномоченного лица с одной стороны,</w:t>
      </w:r>
      <w:r w:rsidR="00110FAA">
        <w:rPr>
          <w:color w:val="000000"/>
          <w:sz w:val="24"/>
          <w:szCs w:val="24"/>
          <w:lang w:val="ru-RU"/>
        </w:rPr>
        <w:t xml:space="preserve"> действующей на основании Устава</w:t>
      </w:r>
      <w:r w:rsidRPr="009E7367">
        <w:rPr>
          <w:color w:val="000000"/>
          <w:sz w:val="24"/>
          <w:szCs w:val="24"/>
          <w:lang w:val="ru-RU"/>
        </w:rPr>
        <w:t xml:space="preserve">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14:paraId="01778A2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2" w:name="z254"/>
      <w:bookmarkEnd w:id="1"/>
      <w:r w:rsidRPr="009E7367">
        <w:rPr>
          <w:b/>
          <w:color w:val="000000"/>
          <w:sz w:val="24"/>
          <w:szCs w:val="24"/>
          <w:lang w:val="ru-RU"/>
        </w:rPr>
        <w:t xml:space="preserve"> Глава 1. Термины, применяемые в Договоре</w:t>
      </w:r>
    </w:p>
    <w:p w14:paraId="61FB143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" w:name="z255"/>
      <w:bookmarkEnd w:id="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В данном Договоре нижеперечисленные понятия будут иметь следующее толкование:</w:t>
      </w:r>
    </w:p>
    <w:p w14:paraId="78426D7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" w:name="z256"/>
      <w:bookmarkEnd w:id="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276E9F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" w:name="z257"/>
      <w:bookmarkEnd w:id="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14:paraId="59F5B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" w:name="z258"/>
      <w:bookmarkEnd w:id="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422A8AB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" w:name="z259"/>
      <w:bookmarkEnd w:id="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7518652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" w:name="z260"/>
      <w:bookmarkEnd w:id="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</w:t>
      </w:r>
      <w:r w:rsidRPr="009E7367">
        <w:rPr>
          <w:color w:val="000000"/>
          <w:sz w:val="24"/>
          <w:szCs w:val="24"/>
          <w:lang w:val="ru-RU"/>
        </w:rPr>
        <w:lastRenderedPageBreak/>
        <w:t>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43EE28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" w:name="z261"/>
      <w:bookmarkEnd w:id="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22A39FDA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10" w:name="z262"/>
      <w:bookmarkEnd w:id="9"/>
      <w:r w:rsidRPr="009E7367">
        <w:rPr>
          <w:b/>
          <w:color w:val="000000"/>
          <w:sz w:val="24"/>
          <w:szCs w:val="24"/>
          <w:lang w:val="ru-RU"/>
        </w:rPr>
        <w:t xml:space="preserve"> Глава 2. Предмет Договора</w:t>
      </w:r>
    </w:p>
    <w:p w14:paraId="7A382CAF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1" w:name="z263"/>
      <w:bookmarkEnd w:id="1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14:paraId="5817222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2" w:name="z264"/>
      <w:bookmarkEnd w:id="1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0A85C6E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3" w:name="z265"/>
      <w:bookmarkEnd w:id="1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настоящий Договор;</w:t>
      </w:r>
    </w:p>
    <w:p w14:paraId="492D31A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4" w:name="z266"/>
      <w:bookmarkEnd w:id="1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перечень закупаемых товаров;</w:t>
      </w:r>
    </w:p>
    <w:p w14:paraId="65D6154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5" w:name="z267"/>
      <w:bookmarkEnd w:id="1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техническая спецификация;</w:t>
      </w:r>
    </w:p>
    <w:p w14:paraId="7891401D" w14:textId="2EB82E2E" w:rsidR="000526C3" w:rsidRPr="009E7367" w:rsidRDefault="000526C3" w:rsidP="001E77B6">
      <w:pPr>
        <w:spacing w:after="0"/>
        <w:jc w:val="both"/>
        <w:rPr>
          <w:sz w:val="24"/>
          <w:szCs w:val="24"/>
          <w:lang w:val="ru-RU"/>
        </w:rPr>
      </w:pPr>
      <w:bookmarkStart w:id="16" w:name="z268"/>
      <w:bookmarkEnd w:id="1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17" w:name="z269"/>
      <w:bookmarkEnd w:id="16"/>
      <w:r w:rsidRPr="009E7367">
        <w:rPr>
          <w:b/>
          <w:color w:val="000000"/>
          <w:sz w:val="24"/>
          <w:szCs w:val="24"/>
          <w:lang w:val="ru-RU"/>
        </w:rPr>
        <w:t xml:space="preserve"> Глава 3. Цена Договора и оплата</w:t>
      </w:r>
    </w:p>
    <w:p w14:paraId="7755931D" w14:textId="77050D83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8" w:name="z270"/>
      <w:bookmarkEnd w:id="1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Цена </w:t>
      </w:r>
      <w:proofErr w:type="gramStart"/>
      <w:r w:rsidRPr="009E7367">
        <w:rPr>
          <w:color w:val="000000"/>
          <w:sz w:val="24"/>
          <w:szCs w:val="24"/>
          <w:lang w:val="ru-RU"/>
        </w:rPr>
        <w:t xml:space="preserve">Договора </w:t>
      </w:r>
      <w:r w:rsidR="00B53B0A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составляет</w:t>
      </w:r>
      <w:proofErr w:type="gramEnd"/>
      <w:r w:rsidRPr="009E7367">
        <w:rPr>
          <w:color w:val="000000"/>
          <w:sz w:val="24"/>
          <w:szCs w:val="24"/>
          <w:lang w:val="ru-RU"/>
        </w:rPr>
        <w:t xml:space="preserve"> ____________ тенге (указать сумму цифрами и прописью) и соответствует цене, указанной Поставщиком в его тендерной заявке.</w:t>
      </w:r>
    </w:p>
    <w:p w14:paraId="28F9C60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9" w:name="z271"/>
      <w:bookmarkEnd w:id="1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Оплата Поставщику за поставленные товары производиться на следующих условиях:</w:t>
      </w:r>
    </w:p>
    <w:p w14:paraId="112EFC8C" w14:textId="285F002B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0" w:name="z272"/>
      <w:bookmarkEnd w:id="1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Форма оплаты</w:t>
      </w:r>
      <w:r w:rsidR="002D2CFC">
        <w:rPr>
          <w:color w:val="000000"/>
          <w:sz w:val="24"/>
          <w:szCs w:val="24"/>
          <w:lang w:val="ru-RU"/>
        </w:rPr>
        <w:t xml:space="preserve">: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</w:t>
      </w:r>
      <w:r w:rsidR="002D2CFC">
        <w:rPr>
          <w:rFonts w:eastAsiaTheme="minorHAnsi"/>
          <w:lang w:val="ru-RU"/>
        </w:rPr>
        <w:t>.</w:t>
      </w:r>
    </w:p>
    <w:p w14:paraId="529B3FF4" w14:textId="6592E12C" w:rsidR="000526C3" w:rsidRPr="002D2CFC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1" w:name="z273"/>
      <w:bookmarkEnd w:id="2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Сроки выплат</w:t>
      </w:r>
      <w:r w:rsidR="002D2CFC">
        <w:rPr>
          <w:color w:val="000000"/>
          <w:sz w:val="24"/>
          <w:szCs w:val="24"/>
          <w:lang w:val="ru-RU"/>
        </w:rPr>
        <w:t>: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 по факту не позднее 30 (тридцати) календарных дней с даты подписания Сторонами акта приема-передачи Товара.</w:t>
      </w:r>
    </w:p>
    <w:p w14:paraId="28F15D3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2" w:name="z274"/>
      <w:bookmarkEnd w:id="2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6. Необходимые документы, предшествующие оплате:</w:t>
      </w:r>
    </w:p>
    <w:p w14:paraId="2DE12CF5" w14:textId="77777777" w:rsidR="00A14CAF" w:rsidRPr="00583868" w:rsidRDefault="000526C3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23" w:name="z275"/>
      <w:bookmarkEnd w:id="22"/>
      <w:r w:rsidRPr="009E7367">
        <w:rPr>
          <w:color w:val="000000"/>
        </w:rPr>
        <w:t xml:space="preserve">      </w:t>
      </w:r>
      <w:bookmarkStart w:id="24" w:name="z277"/>
      <w:bookmarkEnd w:id="23"/>
      <w:r w:rsidR="00A14CAF" w:rsidRPr="00583868">
        <w:rPr>
          <w:spacing w:val="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14:paraId="328677B7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подписанный Договор;</w:t>
      </w:r>
    </w:p>
    <w:p w14:paraId="6BAB709C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накладная;</w:t>
      </w:r>
    </w:p>
    <w:p w14:paraId="2B0BF54D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акт(ы) приема-передачи товара(</w:t>
      </w:r>
      <w:proofErr w:type="spellStart"/>
      <w:r w:rsidRPr="00583868">
        <w:rPr>
          <w:rFonts w:eastAsiaTheme="minorHAnsi"/>
        </w:rPr>
        <w:t>ов</w:t>
      </w:r>
      <w:proofErr w:type="spellEnd"/>
      <w:r w:rsidRPr="00583868">
        <w:rPr>
          <w:rFonts w:eastAsiaTheme="minorHAnsi"/>
        </w:rPr>
        <w:t>);</w:t>
      </w:r>
    </w:p>
    <w:p w14:paraId="04CE62B8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 xml:space="preserve"> счет-фактура с описанием, указанием количества, цены единицы и общей суммы</w:t>
      </w:r>
      <w:r w:rsidRPr="00583868">
        <w:rPr>
          <w:spacing w:val="2"/>
        </w:rPr>
        <w:t xml:space="preserve"> </w:t>
      </w:r>
      <w:r w:rsidRPr="00583868">
        <w:rPr>
          <w:rFonts w:eastAsiaTheme="minorHAnsi"/>
        </w:rPr>
        <w:t xml:space="preserve">поставленных товаров, предоставленная Поставщиком Заказчику. </w:t>
      </w:r>
      <w:bookmarkStart w:id="25" w:name="z494"/>
      <w:bookmarkEnd w:id="25"/>
    </w:p>
    <w:p w14:paraId="7CADD4DA" w14:textId="25913CCF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lang w:val="kk-KZ"/>
        </w:rPr>
      </w:pPr>
      <w:r w:rsidRPr="00583868">
        <w:t>Регистрационное удостоверение</w:t>
      </w:r>
      <w:r w:rsidRPr="00583868">
        <w:rPr>
          <w:lang w:val="kk-KZ"/>
        </w:rPr>
        <w:t xml:space="preserve"> </w:t>
      </w:r>
      <w:r w:rsidRPr="00583868">
        <w:t>(о регистрации в РК);</w:t>
      </w:r>
    </w:p>
    <w:p w14:paraId="773909A6" w14:textId="0063824A" w:rsidR="00A14CAF" w:rsidRDefault="00A14CAF" w:rsidP="00A14CAF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>
        <w:rPr>
          <w:lang w:val="ru-RU"/>
        </w:rPr>
        <w:t>7)</w:t>
      </w:r>
      <w:r w:rsidR="005C52F6">
        <w:rPr>
          <w:lang w:val="ru-RU"/>
        </w:rPr>
        <w:t xml:space="preserve"> </w:t>
      </w:r>
      <w:r w:rsidRPr="00B447F4">
        <w:rPr>
          <w:lang w:val="ru-RU"/>
        </w:rPr>
        <w:t>Техническая спецификация;</w:t>
      </w:r>
      <w:r w:rsidR="000526C3" w:rsidRPr="009E7367">
        <w:rPr>
          <w:b/>
          <w:color w:val="000000"/>
          <w:sz w:val="24"/>
          <w:szCs w:val="24"/>
          <w:lang w:val="ru-RU"/>
        </w:rPr>
        <w:t xml:space="preserve"> </w:t>
      </w:r>
    </w:p>
    <w:p w14:paraId="7C66A194" w14:textId="4FD69C5A" w:rsidR="000526C3" w:rsidRPr="009E7367" w:rsidRDefault="000526C3" w:rsidP="00A14CAF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b/>
          <w:color w:val="000000"/>
          <w:sz w:val="24"/>
          <w:szCs w:val="24"/>
          <w:lang w:val="ru-RU"/>
        </w:rPr>
        <w:t>Глава 4. Условия поставки и приемки товара</w:t>
      </w:r>
    </w:p>
    <w:p w14:paraId="0851B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6" w:name="z278"/>
      <w:bookmarkEnd w:id="2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14:paraId="4223E64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7" w:name="z279"/>
      <w:bookmarkEnd w:id="2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7647099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8" w:name="z280"/>
      <w:bookmarkEnd w:id="2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1E46C13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9" w:name="z281"/>
      <w:bookmarkEnd w:id="28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1B70189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0" w:name="z282"/>
      <w:bookmarkEnd w:id="29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14:paraId="366CA4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1" w:name="z283"/>
      <w:bookmarkEnd w:id="3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14:paraId="00FB836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2" w:name="z284"/>
      <w:bookmarkEnd w:id="3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4BEBBC1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3" w:name="z285"/>
      <w:bookmarkEnd w:id="3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2D9C6DE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4" w:name="z286"/>
      <w:bookmarkEnd w:id="3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14:paraId="6530A2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5" w:name="z287"/>
      <w:bookmarkEnd w:id="3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15D57285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36" w:name="z288"/>
      <w:bookmarkEnd w:id="35"/>
      <w:r w:rsidRPr="009E7367">
        <w:rPr>
          <w:b/>
          <w:color w:val="000000"/>
          <w:sz w:val="24"/>
          <w:szCs w:val="24"/>
          <w:lang w:val="ru-RU"/>
        </w:rPr>
        <w:t xml:space="preserve"> Глава 5. Особенности поставки и приемки медицинской техники</w:t>
      </w:r>
    </w:p>
    <w:p w14:paraId="3897102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7" w:name="z289"/>
      <w:bookmarkEnd w:id="36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14. Гарантийное сервисное обслуживание на поставляемую медицинскую технику действительно в течение </w:t>
      </w:r>
      <w:r w:rsidRPr="00660415">
        <w:rPr>
          <w:color w:val="000000"/>
          <w:sz w:val="24"/>
          <w:szCs w:val="24"/>
          <w:lang w:val="ru-RU"/>
        </w:rPr>
        <w:t>37 (тридцать семь)</w:t>
      </w:r>
      <w:r w:rsidRPr="009E7367">
        <w:rPr>
          <w:color w:val="000000"/>
          <w:sz w:val="24"/>
          <w:szCs w:val="24"/>
          <w:lang w:val="ru-RU"/>
        </w:rPr>
        <w:t xml:space="preserve">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14:paraId="1652F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8" w:name="z290"/>
      <w:bookmarkEnd w:id="3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14:paraId="078AABE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9" w:name="z291"/>
      <w:bookmarkEnd w:id="3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16. Цены на сопутствующие услуги включены в цену Договора.</w:t>
      </w:r>
    </w:p>
    <w:p w14:paraId="6DF23A5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0" w:name="z292"/>
      <w:bookmarkEnd w:id="3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00B467D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1" w:name="z293"/>
      <w:bookmarkEnd w:id="4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18. Поставщик, в случае прекращения производства им запасных частей, должен:</w:t>
      </w:r>
    </w:p>
    <w:p w14:paraId="24001C9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2" w:name="z294"/>
      <w:bookmarkEnd w:id="4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а) заблаговременно уведомить Заказчика о предстоящем свертывании </w:t>
      </w:r>
      <w:proofErr w:type="gramStart"/>
      <w:r w:rsidRPr="009E7367">
        <w:rPr>
          <w:color w:val="000000"/>
          <w:sz w:val="24"/>
          <w:szCs w:val="24"/>
          <w:lang w:val="ru-RU"/>
        </w:rPr>
        <w:t>производства, с тем, чтобы</w:t>
      </w:r>
      <w:proofErr w:type="gramEnd"/>
      <w:r w:rsidRPr="009E7367">
        <w:rPr>
          <w:color w:val="000000"/>
          <w:sz w:val="24"/>
          <w:szCs w:val="24"/>
          <w:lang w:val="ru-RU"/>
        </w:rPr>
        <w:t xml:space="preserve"> позволить ему произвести необходимые закупки в необходимых количествах;</w:t>
      </w:r>
    </w:p>
    <w:p w14:paraId="33558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3" w:name="z295"/>
      <w:bookmarkEnd w:id="4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734B6CF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4" w:name="z296"/>
      <w:bookmarkEnd w:id="4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19. Поставщик гарантирует, что товары, поставленные в рамках Договора:</w:t>
      </w:r>
    </w:p>
    <w:p w14:paraId="2FA113B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5" w:name="z297"/>
      <w:bookmarkEnd w:id="4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517E47F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6" w:name="z298"/>
      <w:bookmarkEnd w:id="45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14:paraId="749CC66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7" w:name="z299"/>
      <w:bookmarkEnd w:id="4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3D74ED5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8" w:name="z300"/>
      <w:bookmarkEnd w:id="4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49C1B6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9" w:name="z301"/>
      <w:bookmarkEnd w:id="4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14:paraId="2781ABE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0" w:name="z302"/>
      <w:bookmarkEnd w:id="4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34AB96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1" w:name="z303"/>
      <w:bookmarkEnd w:id="5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35B99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2" w:name="z304"/>
      <w:bookmarkEnd w:id="5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2CB3832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3" w:name="z305"/>
      <w:bookmarkEnd w:id="5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7DBA47ED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54" w:name="z306"/>
      <w:bookmarkEnd w:id="53"/>
      <w:r w:rsidRPr="009E7367">
        <w:rPr>
          <w:b/>
          <w:color w:val="000000"/>
          <w:sz w:val="24"/>
          <w:szCs w:val="24"/>
          <w:lang w:val="ru-RU"/>
        </w:rPr>
        <w:t xml:space="preserve"> Глава 6. Ответственность Сторон</w:t>
      </w:r>
    </w:p>
    <w:p w14:paraId="6E663F1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5" w:name="z307"/>
      <w:bookmarkEnd w:id="5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63902AA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6" w:name="z308"/>
      <w:bookmarkEnd w:id="5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2CC130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7" w:name="z309"/>
      <w:bookmarkEnd w:id="5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0A7D8E1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8" w:name="z310"/>
      <w:bookmarkEnd w:id="5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</w:t>
      </w:r>
      <w:r w:rsidRPr="009E7367">
        <w:rPr>
          <w:color w:val="000000"/>
          <w:sz w:val="24"/>
          <w:szCs w:val="24"/>
          <w:lang w:val="ru-RU"/>
        </w:rPr>
        <w:lastRenderedPageBreak/>
        <w:t>поставщиком. В этом случае, такое продление должно быть ратифицировано сторонами путем внесения поправки в Договор.</w:t>
      </w:r>
    </w:p>
    <w:p w14:paraId="0DC009F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9" w:name="z311"/>
      <w:bookmarkEnd w:id="5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14:paraId="1B4A9F1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0" w:name="z312"/>
      <w:bookmarkEnd w:id="5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14:paraId="18C54F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1" w:name="z313"/>
      <w:bookmarkEnd w:id="6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</w:p>
    <w:p w14:paraId="648E8D6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2" w:name="z314"/>
      <w:bookmarkEnd w:id="6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9E7367">
        <w:rPr>
          <w:color w:val="000000"/>
          <w:sz w:val="24"/>
          <w:szCs w:val="24"/>
          <w:lang w:val="ru-RU"/>
        </w:rPr>
        <w:t>Неуведомление</w:t>
      </w:r>
      <w:proofErr w:type="spellEnd"/>
      <w:r w:rsidRPr="009E7367">
        <w:rPr>
          <w:color w:val="000000"/>
          <w:sz w:val="24"/>
          <w:szCs w:val="24"/>
          <w:lang w:val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14:paraId="4BD3249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3" w:name="z315"/>
      <w:bookmarkEnd w:id="6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7E2FD14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4" w:name="z316"/>
      <w:bookmarkEnd w:id="6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14:paraId="0B7D815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5" w:name="z317"/>
      <w:bookmarkEnd w:id="6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68D8B9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6" w:name="z318"/>
      <w:bookmarkEnd w:id="6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</w:t>
      </w:r>
      <w:r w:rsidRPr="009E7367">
        <w:rPr>
          <w:color w:val="000000"/>
          <w:sz w:val="24"/>
          <w:szCs w:val="24"/>
          <w:lang w:val="ru-RU"/>
        </w:rPr>
        <w:lastRenderedPageBreak/>
        <w:t>разрешать в процессе прямых переговоров все разногласия или споры, возникающие между ними по Договору или в связи с ним.</w:t>
      </w:r>
    </w:p>
    <w:p w14:paraId="5D51793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7" w:name="z319"/>
      <w:bookmarkEnd w:id="6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19A3BCF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8" w:name="z320"/>
      <w:bookmarkEnd w:id="67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14:paraId="39946FD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69" w:name="z321"/>
      <w:bookmarkEnd w:id="68"/>
      <w:r w:rsidRPr="009E7367">
        <w:rPr>
          <w:b/>
          <w:color w:val="000000"/>
          <w:sz w:val="24"/>
          <w:szCs w:val="24"/>
          <w:lang w:val="ru-RU"/>
        </w:rPr>
        <w:t xml:space="preserve"> Глава 7. Конфиденциальность</w:t>
      </w:r>
    </w:p>
    <w:p w14:paraId="0E92B8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0" w:name="z322"/>
      <w:bookmarkEnd w:id="6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2DB5938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1" w:name="z323"/>
      <w:bookmarkEnd w:id="7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во время раскрытия находилась в публичном доступе;</w:t>
      </w:r>
    </w:p>
    <w:p w14:paraId="29EA74C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2" w:name="z324"/>
      <w:bookmarkEnd w:id="7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228F71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3" w:name="z325"/>
      <w:bookmarkEnd w:id="7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73F4C41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4" w:name="z326"/>
      <w:bookmarkEnd w:id="7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1013F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5" w:name="z327"/>
      <w:bookmarkEnd w:id="7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693520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6" w:name="z328"/>
      <w:bookmarkEnd w:id="7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14:paraId="361F942B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77" w:name="z329"/>
      <w:bookmarkEnd w:id="76"/>
      <w:r w:rsidRPr="009E7367">
        <w:rPr>
          <w:b/>
          <w:color w:val="000000"/>
          <w:sz w:val="24"/>
          <w:szCs w:val="24"/>
          <w:lang w:val="ru-RU"/>
        </w:rPr>
        <w:t xml:space="preserve"> Глава 8. Заключительные положения</w:t>
      </w:r>
    </w:p>
    <w:p w14:paraId="74841633" w14:textId="6AD06FAD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8" w:name="z330"/>
      <w:bookmarkEnd w:id="7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42. Договор составляется </w:t>
      </w:r>
      <w:r w:rsidR="00432B08">
        <w:rPr>
          <w:color w:val="000000"/>
          <w:sz w:val="24"/>
          <w:szCs w:val="24"/>
          <w:lang w:val="ru-RU"/>
        </w:rPr>
        <w:t>в двух экземплярах.</w:t>
      </w:r>
      <w:r w:rsidRPr="009E7367">
        <w:rPr>
          <w:color w:val="000000"/>
          <w:sz w:val="24"/>
          <w:szCs w:val="24"/>
          <w:lang w:val="ru-RU"/>
        </w:rPr>
        <w:t xml:space="preserve"> </w:t>
      </w:r>
    </w:p>
    <w:p w14:paraId="0A54A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9" w:name="z331"/>
      <w:bookmarkEnd w:id="7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6CBA08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0" w:name="z332"/>
      <w:bookmarkEnd w:id="7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37EBEB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1" w:name="z333"/>
      <w:bookmarkEnd w:id="8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0CD30929" w14:textId="520D262F" w:rsidR="00CA3DD6" w:rsidRPr="009E7367" w:rsidRDefault="00CA3DD6" w:rsidP="00CA3DD6">
      <w:pPr>
        <w:spacing w:after="0"/>
        <w:jc w:val="both"/>
        <w:rPr>
          <w:sz w:val="24"/>
          <w:szCs w:val="24"/>
          <w:lang w:val="ru-RU"/>
        </w:rPr>
      </w:pPr>
      <w:bookmarkStart w:id="82" w:name="z337"/>
      <w:bookmarkEnd w:id="8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83" w:name="z335"/>
      <w:r w:rsidRPr="009E7367">
        <w:rPr>
          <w:color w:val="000000"/>
          <w:sz w:val="24"/>
          <w:szCs w:val="24"/>
          <w:lang w:val="ru-RU"/>
        </w:rPr>
        <w:t>4</w:t>
      </w:r>
      <w:r>
        <w:rPr>
          <w:color w:val="000000"/>
          <w:sz w:val="24"/>
          <w:szCs w:val="24"/>
          <w:lang w:val="ru-RU"/>
        </w:rPr>
        <w:t>6</w:t>
      </w:r>
      <w:r w:rsidRPr="009E7367">
        <w:rPr>
          <w:color w:val="000000"/>
          <w:sz w:val="24"/>
          <w:szCs w:val="24"/>
          <w:lang w:val="ru-RU"/>
        </w:rPr>
        <w:t xml:space="preserve">. Настоящий Договор вступает в силу после подписания Сторонами </w:t>
      </w:r>
      <w:r>
        <w:rPr>
          <w:color w:val="000000"/>
          <w:sz w:val="24"/>
          <w:szCs w:val="24"/>
          <w:lang w:val="ru-RU"/>
        </w:rPr>
        <w:t>и действует до 31 декабря 2022г.</w:t>
      </w:r>
    </w:p>
    <w:bookmarkEnd w:id="83"/>
    <w:p w14:paraId="34AC07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47. Настоящий Договор закупа товара регулирует правоотношения, возникающие между Заказчиком и Поставщиком в процессе осуществления Заказчиком закупа </w:t>
      </w:r>
      <w:r w:rsidRPr="009E7367">
        <w:rPr>
          <w:color w:val="000000"/>
          <w:sz w:val="24"/>
          <w:szCs w:val="24"/>
          <w:lang w:val="ru-RU"/>
        </w:rPr>
        <w:lastRenderedPageBreak/>
        <w:t>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14:paraId="46A159F6" w14:textId="0961E3A9" w:rsidR="000526C3" w:rsidRDefault="000526C3" w:rsidP="000526C3">
      <w:pPr>
        <w:spacing w:after="0"/>
        <w:rPr>
          <w:b/>
          <w:color w:val="000000"/>
          <w:sz w:val="24"/>
          <w:szCs w:val="24"/>
          <w:lang w:val="ru-RU"/>
        </w:rPr>
      </w:pPr>
      <w:bookmarkStart w:id="84" w:name="z338"/>
      <w:bookmarkEnd w:id="82"/>
      <w:r w:rsidRPr="009E7367">
        <w:rPr>
          <w:b/>
          <w:color w:val="000000"/>
          <w:sz w:val="24"/>
          <w:szCs w:val="24"/>
          <w:lang w:val="ru-RU"/>
        </w:rPr>
        <w:t xml:space="preserve"> Глава 9. Адреса, банковские реквизиты и подписи Сторон:</w:t>
      </w:r>
    </w:p>
    <w:p w14:paraId="0B678E5C" w14:textId="1ECD093C" w:rsidR="00612168" w:rsidRDefault="00612168" w:rsidP="000526C3">
      <w:pPr>
        <w:spacing w:after="0"/>
        <w:rPr>
          <w:b/>
          <w:color w:val="000000"/>
          <w:sz w:val="24"/>
          <w:szCs w:val="24"/>
          <w:lang w:val="ru-RU"/>
        </w:rPr>
      </w:pPr>
    </w:p>
    <w:p w14:paraId="510EBFF2" w14:textId="4E60B4F1" w:rsidR="00612168" w:rsidRPr="00CA6FE4" w:rsidRDefault="00612168" w:rsidP="00612168">
      <w:pPr>
        <w:pStyle w:val="j15"/>
        <w:spacing w:before="0" w:beforeAutospacing="0" w:after="0" w:afterAutospacing="0"/>
        <w:textAlignment w:val="baseline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</w:t>
      </w:r>
      <w:r w:rsidRPr="00CA6FE4">
        <w:rPr>
          <w:b/>
          <w:i/>
          <w:sz w:val="20"/>
          <w:szCs w:val="20"/>
        </w:rPr>
        <w:t>«</w:t>
      </w:r>
      <w:proofErr w:type="gramStart"/>
      <w:r w:rsidRPr="00CA6FE4">
        <w:rPr>
          <w:b/>
          <w:i/>
          <w:sz w:val="20"/>
          <w:szCs w:val="20"/>
        </w:rPr>
        <w:t xml:space="preserve">Заказчик» </w:t>
      </w:r>
      <w:r w:rsidR="0059668F">
        <w:rPr>
          <w:b/>
          <w:i/>
          <w:sz w:val="20"/>
          <w:szCs w:val="20"/>
        </w:rPr>
        <w:t xml:space="preserve">  </w:t>
      </w:r>
      <w:proofErr w:type="gramEnd"/>
      <w:r w:rsidR="0059668F">
        <w:rPr>
          <w:b/>
          <w:i/>
          <w:sz w:val="20"/>
          <w:szCs w:val="20"/>
        </w:rPr>
        <w:t xml:space="preserve">                                                                       «Поставщик»</w:t>
      </w:r>
    </w:p>
    <w:p w14:paraId="3DE684E0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ГКП на ПХВ  «Городская  поликлиника № 5 УЗАЖО</w:t>
      </w:r>
      <w:r w:rsidRPr="00A6321B">
        <w:rPr>
          <w:sz w:val="20"/>
          <w:szCs w:val="20"/>
          <w:lang w:val="ru-RU"/>
        </w:rPr>
        <w:t>»</w:t>
      </w:r>
    </w:p>
    <w:p w14:paraId="4F8456AC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БИН 010 940 002 046</w:t>
      </w:r>
    </w:p>
    <w:p w14:paraId="22FDE166" w14:textId="77777777" w:rsidR="00612168" w:rsidRDefault="00612168" w:rsidP="00612168">
      <w:pPr>
        <w:spacing w:after="0"/>
        <w:rPr>
          <w:b/>
          <w:i/>
          <w:sz w:val="20"/>
          <w:szCs w:val="20"/>
          <w:lang w:val="kk-KZ"/>
        </w:rPr>
      </w:pPr>
      <w:r w:rsidRPr="00CA6FE4">
        <w:rPr>
          <w:b/>
          <w:i/>
          <w:sz w:val="20"/>
          <w:szCs w:val="20"/>
          <w:lang w:val="kk-KZ"/>
        </w:rPr>
        <w:t xml:space="preserve">Банковские реквизиты:  </w:t>
      </w:r>
    </w:p>
    <w:p w14:paraId="00BCC287" w14:textId="77777777" w:rsidR="00612168" w:rsidRPr="009A7675" w:rsidRDefault="00612168" w:rsidP="00612168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ИИК  KZ 768562203112521517</w:t>
      </w:r>
    </w:p>
    <w:p w14:paraId="647F588F" w14:textId="77777777" w:rsidR="00612168" w:rsidRPr="009A7675" w:rsidRDefault="00612168" w:rsidP="00612168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БИК  KCJBKZKX.  АО «БанкЦентрКредит»</w:t>
      </w:r>
    </w:p>
    <w:p w14:paraId="0475438A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 xml:space="preserve">адрес:  080000,  Жамбылская область, </w:t>
      </w:r>
    </w:p>
    <w:p w14:paraId="21ACBF0E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г.  Тараз, ул. Рысбек батыра, 13 «А»</w:t>
      </w:r>
    </w:p>
    <w:p w14:paraId="7B2A3F38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тел/факс: 8 (7262) 54-</w:t>
      </w:r>
      <w:r w:rsidRPr="00A6321B">
        <w:rPr>
          <w:sz w:val="20"/>
          <w:szCs w:val="20"/>
          <w:lang w:val="ru-RU"/>
        </w:rPr>
        <w:t>4</w:t>
      </w:r>
      <w:r w:rsidRPr="00CA6FE4">
        <w:rPr>
          <w:sz w:val="20"/>
          <w:szCs w:val="20"/>
          <w:lang w:val="kk-KZ"/>
        </w:rPr>
        <w:t>7-</w:t>
      </w:r>
      <w:r w:rsidRPr="00A6321B">
        <w:rPr>
          <w:sz w:val="20"/>
          <w:szCs w:val="20"/>
          <w:lang w:val="ru-RU"/>
        </w:rPr>
        <w:t>70</w:t>
      </w:r>
    </w:p>
    <w:p w14:paraId="1EC83DF5" w14:textId="77777777" w:rsidR="00612168" w:rsidRPr="00CA6FE4" w:rsidRDefault="00612168" w:rsidP="00612168">
      <w:pPr>
        <w:pStyle w:val="2"/>
        <w:ind w:left="0"/>
        <w:rPr>
          <w:rStyle w:val="ae"/>
          <w:sz w:val="20"/>
          <w:lang w:val="kk-KZ" w:eastAsia="en-US"/>
        </w:rPr>
      </w:pPr>
      <w:r w:rsidRPr="00CA6FE4">
        <w:rPr>
          <w:sz w:val="20"/>
          <w:lang w:eastAsia="en-US"/>
        </w:rPr>
        <w:t xml:space="preserve">электронный адрес: </w:t>
      </w:r>
      <w:hyperlink r:id="rId5" w:history="1">
        <w:r w:rsidRPr="00CA6FE4">
          <w:rPr>
            <w:rStyle w:val="ae"/>
            <w:sz w:val="20"/>
            <w:lang w:val="kk-KZ" w:eastAsia="en-US"/>
          </w:rPr>
          <w:t>poliklinika--5@mail.ru</w:t>
        </w:r>
      </w:hyperlink>
    </w:p>
    <w:p w14:paraId="02FDA82A" w14:textId="77777777" w:rsidR="00612168" w:rsidRPr="00CA6FE4" w:rsidRDefault="00000000" w:rsidP="00612168">
      <w:pPr>
        <w:pStyle w:val="2"/>
        <w:ind w:left="0"/>
        <w:rPr>
          <w:sz w:val="20"/>
          <w:lang w:val="kk-KZ" w:eastAsia="en-US"/>
        </w:rPr>
      </w:pPr>
      <w:hyperlink r:id="rId6" w:history="1">
        <w:r w:rsidR="00612168" w:rsidRPr="00CA6FE4">
          <w:rPr>
            <w:rStyle w:val="ae"/>
            <w:sz w:val="20"/>
            <w:lang w:val="kk-KZ" w:eastAsia="en-US"/>
          </w:rPr>
          <w:t>gp5_taraz@med.mail.kz</w:t>
        </w:r>
      </w:hyperlink>
    </w:p>
    <w:p w14:paraId="582903A9" w14:textId="77777777" w:rsidR="00612168" w:rsidRDefault="00612168" w:rsidP="00612168">
      <w:pPr>
        <w:spacing w:after="0"/>
        <w:rPr>
          <w:b/>
          <w:sz w:val="20"/>
          <w:szCs w:val="20"/>
          <w:lang w:val="kk-KZ"/>
        </w:rPr>
      </w:pPr>
    </w:p>
    <w:p w14:paraId="387E5146" w14:textId="77777777" w:rsidR="00612168" w:rsidRPr="00CA6FE4" w:rsidRDefault="00612168" w:rsidP="00612168">
      <w:pPr>
        <w:spacing w:after="0"/>
        <w:rPr>
          <w:b/>
          <w:sz w:val="20"/>
          <w:szCs w:val="20"/>
          <w:lang w:val="kk-KZ"/>
        </w:rPr>
      </w:pPr>
      <w:r w:rsidRPr="00CA6FE4">
        <w:rPr>
          <w:b/>
          <w:sz w:val="20"/>
          <w:szCs w:val="20"/>
          <w:lang w:val="kk-KZ"/>
        </w:rPr>
        <w:t>Главный врач _________________ Сарсенова  Д.А.</w:t>
      </w:r>
    </w:p>
    <w:p w14:paraId="3AE803E9" w14:textId="77777777" w:rsidR="00612168" w:rsidRPr="00612168" w:rsidRDefault="00612168" w:rsidP="000526C3">
      <w:pPr>
        <w:spacing w:after="0"/>
        <w:rPr>
          <w:b/>
          <w:color w:val="000000"/>
          <w:sz w:val="24"/>
          <w:szCs w:val="24"/>
          <w:lang w:val="kk-KZ"/>
        </w:rPr>
      </w:pPr>
    </w:p>
    <w:p w14:paraId="1C3B99D3" w14:textId="77777777" w:rsidR="00612168" w:rsidRPr="009E7367" w:rsidRDefault="00612168" w:rsidP="000526C3">
      <w:pPr>
        <w:spacing w:after="0"/>
        <w:rPr>
          <w:sz w:val="24"/>
          <w:szCs w:val="24"/>
          <w:lang w:val="ru-RU"/>
        </w:rPr>
      </w:pPr>
    </w:p>
    <w:tbl>
      <w:tblPr>
        <w:tblW w:w="25824" w:type="dxa"/>
        <w:tblCellSpacing w:w="0" w:type="auto"/>
        <w:tblInd w:w="121" w:type="dxa"/>
        <w:tblLook w:val="04A0" w:firstRow="1" w:lastRow="0" w:firstColumn="1" w:lastColumn="0" w:noHBand="0" w:noVBand="1"/>
      </w:tblPr>
      <w:tblGrid>
        <w:gridCol w:w="5544"/>
        <w:gridCol w:w="5544"/>
        <w:gridCol w:w="5544"/>
        <w:gridCol w:w="5544"/>
        <w:gridCol w:w="3648"/>
      </w:tblGrid>
      <w:tr w:rsidR="003E3F17" w:rsidRPr="00F02BFF" w14:paraId="07C75BF7" w14:textId="77777777" w:rsidTr="00612168">
        <w:trPr>
          <w:trHeight w:val="30"/>
          <w:tblCellSpacing w:w="0" w:type="auto"/>
        </w:trPr>
        <w:tc>
          <w:tcPr>
            <w:tcW w:w="5544" w:type="dxa"/>
          </w:tcPr>
          <w:p w14:paraId="1A1ED73C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  <w:bookmarkStart w:id="85" w:name="_Hlk96692673"/>
            <w:bookmarkEnd w:id="84"/>
          </w:p>
        </w:tc>
        <w:tc>
          <w:tcPr>
            <w:tcW w:w="5544" w:type="dxa"/>
          </w:tcPr>
          <w:p w14:paraId="2C33D963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44" w:type="dxa"/>
          </w:tcPr>
          <w:p w14:paraId="5C277478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6347" w14:textId="47621DD2" w:rsidR="003E3F17" w:rsidRPr="00EB7AFA" w:rsidRDefault="003E3F17" w:rsidP="003E3F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7C5A" w14:textId="77777777" w:rsidR="003E3F17" w:rsidRPr="009E736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C1F4F34" w14:textId="02F7EBB9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C1ABAD2" w14:textId="287E0759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5ECB1E2" w14:textId="6470E8B1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A9BB3FA" w14:textId="22546A52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B7F7FDE" w14:textId="05592458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7D3FC64" w14:textId="2A86598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F264C29" w14:textId="7B44CE35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9A7B746" w14:textId="522EC12F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6B61039" w14:textId="719946FA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044D0B8" w14:textId="0B07EBE7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9F1B437" w14:textId="589B7DC4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034B599" w14:textId="61278FEA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5C8DBF9" w14:textId="45ABC2B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95A99FC" w14:textId="53D243C5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47EB3A2" w14:textId="4BBE2A3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9673E93" w14:textId="68D87420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2EBF0F3" w14:textId="408787BF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A6F92B0" w14:textId="155B3DC9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85E054F" w14:textId="79FE97D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714F644" w14:textId="3A3867A5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0ECEFB9" w14:textId="77777777" w:rsidR="003E3F17" w:rsidRPr="009E736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82E54CF" w14:textId="77777777" w:rsidR="003E3F17" w:rsidRPr="009E736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47857A6" w14:textId="77777777" w:rsidR="003E3F17" w:rsidRPr="009E7367" w:rsidRDefault="003E3F17" w:rsidP="003E3F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Приложение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к Типовому договору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закупа лекарственных средств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(или) медицинских изделий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lastRenderedPageBreak/>
              <w:t>(между Заказчиком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Поставщиком)</w:t>
            </w:r>
          </w:p>
        </w:tc>
      </w:tr>
    </w:tbl>
    <w:p w14:paraId="061FD259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6" w:name="z340"/>
      <w:bookmarkEnd w:id="85"/>
      <w:r w:rsidRPr="009E7367">
        <w:rPr>
          <w:b/>
          <w:color w:val="000000"/>
          <w:sz w:val="24"/>
          <w:szCs w:val="24"/>
          <w:lang w:val="ru-RU"/>
        </w:rPr>
        <w:lastRenderedPageBreak/>
        <w:t xml:space="preserve"> Антикоррупционные требования</w:t>
      </w:r>
    </w:p>
    <w:p w14:paraId="0DD55BFA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7" w:name="z341"/>
      <w:bookmarkEnd w:id="8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D364FC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8" w:name="z342"/>
      <w:bookmarkEnd w:id="8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14:paraId="379F437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9" w:name="z343"/>
      <w:bookmarkEnd w:id="8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73ECBCB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0" w:name="z344"/>
      <w:bookmarkEnd w:id="8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14:paraId="5C11B6EA" w14:textId="77777777" w:rsidR="000526C3" w:rsidRPr="00B447F4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1" w:name="z345"/>
      <w:bookmarkEnd w:id="9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</w:t>
      </w:r>
      <w:r w:rsidRPr="00B447F4">
        <w:rPr>
          <w:color w:val="000000"/>
          <w:sz w:val="24"/>
          <w:szCs w:val="24"/>
          <w:lang w:val="ru-RU"/>
        </w:rPr>
        <w:t>Сторону в письменной форме.</w:t>
      </w:r>
    </w:p>
    <w:p w14:paraId="2EA30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2" w:name="z346"/>
      <w:bookmarkEnd w:id="91"/>
      <w:r w:rsidRPr="009E7367">
        <w:rPr>
          <w:color w:val="000000"/>
          <w:sz w:val="24"/>
          <w:szCs w:val="24"/>
        </w:rPr>
        <w:t>     </w:t>
      </w:r>
      <w:r w:rsidRPr="00B447F4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14:paraId="4021384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3" w:name="z347"/>
      <w:bookmarkEnd w:id="92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14:paraId="55798F0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4" w:name="z348"/>
      <w:bookmarkEnd w:id="93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94"/>
    <w:p w14:paraId="2206EA4E" w14:textId="1A298E44" w:rsidR="000C376F" w:rsidRDefault="000C376F" w:rsidP="000526C3">
      <w:pPr>
        <w:rPr>
          <w:sz w:val="24"/>
          <w:szCs w:val="24"/>
          <w:lang w:val="ru-RU"/>
        </w:rPr>
      </w:pPr>
    </w:p>
    <w:p w14:paraId="05E244C7" w14:textId="0C28B421" w:rsidR="0043256C" w:rsidRDefault="0043256C" w:rsidP="000526C3">
      <w:pPr>
        <w:rPr>
          <w:sz w:val="24"/>
          <w:szCs w:val="24"/>
          <w:lang w:val="ru-RU"/>
        </w:rPr>
      </w:pPr>
    </w:p>
    <w:p w14:paraId="55778967" w14:textId="77777777" w:rsidR="00306E05" w:rsidRPr="00CA6FE4" w:rsidRDefault="00306E05" w:rsidP="00306E05">
      <w:pPr>
        <w:pStyle w:val="j15"/>
        <w:spacing w:before="0" w:beforeAutospacing="0" w:after="0" w:afterAutospacing="0"/>
        <w:textAlignment w:val="baseline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</w:t>
      </w:r>
      <w:r w:rsidRPr="00CA6FE4">
        <w:rPr>
          <w:b/>
          <w:i/>
          <w:sz w:val="20"/>
          <w:szCs w:val="20"/>
        </w:rPr>
        <w:t>«</w:t>
      </w:r>
      <w:proofErr w:type="gramStart"/>
      <w:r w:rsidRPr="00CA6FE4">
        <w:rPr>
          <w:b/>
          <w:i/>
          <w:sz w:val="20"/>
          <w:szCs w:val="20"/>
        </w:rPr>
        <w:t xml:space="preserve">Заказчик» </w:t>
      </w:r>
      <w:r>
        <w:rPr>
          <w:b/>
          <w:i/>
          <w:sz w:val="20"/>
          <w:szCs w:val="20"/>
        </w:rPr>
        <w:t xml:space="preserve">  </w:t>
      </w:r>
      <w:proofErr w:type="gramEnd"/>
      <w:r>
        <w:rPr>
          <w:b/>
          <w:i/>
          <w:sz w:val="20"/>
          <w:szCs w:val="20"/>
        </w:rPr>
        <w:t xml:space="preserve">                                                                       «Поставщик»</w:t>
      </w:r>
    </w:p>
    <w:p w14:paraId="65DF1D77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ГКП на ПХВ  «Городская  поликлиника № 5 УЗАЖО</w:t>
      </w:r>
      <w:r w:rsidRPr="00A6321B">
        <w:rPr>
          <w:sz w:val="20"/>
          <w:szCs w:val="20"/>
          <w:lang w:val="ru-RU"/>
        </w:rPr>
        <w:t>»</w:t>
      </w:r>
    </w:p>
    <w:p w14:paraId="3B7A5165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БИН 010 940 002 046</w:t>
      </w:r>
    </w:p>
    <w:p w14:paraId="5E91707F" w14:textId="77777777" w:rsidR="00306E05" w:rsidRDefault="00306E05" w:rsidP="00306E05">
      <w:pPr>
        <w:spacing w:after="0"/>
        <w:rPr>
          <w:b/>
          <w:i/>
          <w:sz w:val="20"/>
          <w:szCs w:val="20"/>
          <w:lang w:val="kk-KZ"/>
        </w:rPr>
      </w:pPr>
      <w:r w:rsidRPr="00CA6FE4">
        <w:rPr>
          <w:b/>
          <w:i/>
          <w:sz w:val="20"/>
          <w:szCs w:val="20"/>
          <w:lang w:val="kk-KZ"/>
        </w:rPr>
        <w:t xml:space="preserve">Банковские реквизиты:  </w:t>
      </w:r>
    </w:p>
    <w:p w14:paraId="0C95AC0E" w14:textId="77777777" w:rsidR="00306E05" w:rsidRPr="009A7675" w:rsidRDefault="00306E05" w:rsidP="00306E05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ИИК  KZ 768562203112521517</w:t>
      </w:r>
    </w:p>
    <w:p w14:paraId="64F6487C" w14:textId="77777777" w:rsidR="00306E05" w:rsidRPr="009A7675" w:rsidRDefault="00306E05" w:rsidP="00306E05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БИК  KCJBKZKX.  АО «БанкЦентрКредит»</w:t>
      </w:r>
    </w:p>
    <w:p w14:paraId="5747AE1D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 xml:space="preserve">адрес:  080000,  Жамбылская область, </w:t>
      </w:r>
    </w:p>
    <w:p w14:paraId="73EF6C0B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г.  Тараз, ул. Рысбек батыра, 13 «А»</w:t>
      </w:r>
    </w:p>
    <w:p w14:paraId="4310D636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тел/факс: 8 (7262) 54-</w:t>
      </w:r>
      <w:r w:rsidRPr="00A6321B">
        <w:rPr>
          <w:sz w:val="20"/>
          <w:szCs w:val="20"/>
          <w:lang w:val="ru-RU"/>
        </w:rPr>
        <w:t>4</w:t>
      </w:r>
      <w:r w:rsidRPr="00CA6FE4">
        <w:rPr>
          <w:sz w:val="20"/>
          <w:szCs w:val="20"/>
          <w:lang w:val="kk-KZ"/>
        </w:rPr>
        <w:t>7-</w:t>
      </w:r>
      <w:r w:rsidRPr="00A6321B">
        <w:rPr>
          <w:sz w:val="20"/>
          <w:szCs w:val="20"/>
          <w:lang w:val="ru-RU"/>
        </w:rPr>
        <w:t>70</w:t>
      </w:r>
    </w:p>
    <w:p w14:paraId="77F6A4F7" w14:textId="77777777" w:rsidR="00306E05" w:rsidRPr="00CA6FE4" w:rsidRDefault="00306E05" w:rsidP="00306E05">
      <w:pPr>
        <w:pStyle w:val="2"/>
        <w:ind w:left="0"/>
        <w:rPr>
          <w:rStyle w:val="ae"/>
          <w:sz w:val="20"/>
          <w:lang w:val="kk-KZ" w:eastAsia="en-US"/>
        </w:rPr>
      </w:pPr>
      <w:r w:rsidRPr="00CA6FE4">
        <w:rPr>
          <w:sz w:val="20"/>
          <w:lang w:eastAsia="en-US"/>
        </w:rPr>
        <w:t xml:space="preserve">электронный адрес: </w:t>
      </w:r>
      <w:hyperlink r:id="rId7" w:history="1">
        <w:r w:rsidRPr="00CA6FE4">
          <w:rPr>
            <w:rStyle w:val="ae"/>
            <w:sz w:val="20"/>
            <w:lang w:val="kk-KZ" w:eastAsia="en-US"/>
          </w:rPr>
          <w:t>poliklinika--5@mail.ru</w:t>
        </w:r>
      </w:hyperlink>
    </w:p>
    <w:p w14:paraId="4C237F48" w14:textId="77777777" w:rsidR="00306E05" w:rsidRPr="00CA6FE4" w:rsidRDefault="00000000" w:rsidP="00306E05">
      <w:pPr>
        <w:pStyle w:val="2"/>
        <w:ind w:left="0"/>
        <w:rPr>
          <w:sz w:val="20"/>
          <w:lang w:val="kk-KZ" w:eastAsia="en-US"/>
        </w:rPr>
      </w:pPr>
      <w:hyperlink r:id="rId8" w:history="1">
        <w:r w:rsidR="00306E05" w:rsidRPr="00CA6FE4">
          <w:rPr>
            <w:rStyle w:val="ae"/>
            <w:sz w:val="20"/>
            <w:lang w:val="kk-KZ" w:eastAsia="en-US"/>
          </w:rPr>
          <w:t>gp5_taraz@med.mail.kz</w:t>
        </w:r>
      </w:hyperlink>
    </w:p>
    <w:p w14:paraId="08D6C833" w14:textId="77777777" w:rsidR="00306E05" w:rsidRDefault="00306E05" w:rsidP="00306E05">
      <w:pPr>
        <w:spacing w:after="0"/>
        <w:rPr>
          <w:b/>
          <w:sz w:val="20"/>
          <w:szCs w:val="20"/>
          <w:lang w:val="kk-KZ"/>
        </w:rPr>
      </w:pPr>
    </w:p>
    <w:p w14:paraId="32CAF43E" w14:textId="77777777" w:rsidR="00306E05" w:rsidRPr="00CA6FE4" w:rsidRDefault="00306E05" w:rsidP="00306E05">
      <w:pPr>
        <w:spacing w:after="0"/>
        <w:rPr>
          <w:b/>
          <w:sz w:val="20"/>
          <w:szCs w:val="20"/>
          <w:lang w:val="kk-KZ"/>
        </w:rPr>
      </w:pPr>
      <w:r w:rsidRPr="00CA6FE4">
        <w:rPr>
          <w:b/>
          <w:sz w:val="20"/>
          <w:szCs w:val="20"/>
          <w:lang w:val="kk-KZ"/>
        </w:rPr>
        <w:t>Главный врач _________________ Сарсенова  Д.А.</w:t>
      </w:r>
    </w:p>
    <w:p w14:paraId="2F08AC57" w14:textId="77777777" w:rsidR="00306E05" w:rsidRPr="00612168" w:rsidRDefault="00306E05" w:rsidP="00306E05">
      <w:pPr>
        <w:spacing w:after="0"/>
        <w:rPr>
          <w:b/>
          <w:color w:val="000000"/>
          <w:sz w:val="24"/>
          <w:szCs w:val="24"/>
          <w:lang w:val="kk-KZ"/>
        </w:rPr>
      </w:pPr>
    </w:p>
    <w:p w14:paraId="75202886" w14:textId="6DBF8EDE" w:rsidR="00D558F0" w:rsidRDefault="00D558F0" w:rsidP="000526C3">
      <w:pPr>
        <w:rPr>
          <w:sz w:val="24"/>
          <w:szCs w:val="24"/>
          <w:lang w:val="ru-RU"/>
        </w:rPr>
      </w:pPr>
    </w:p>
    <w:p w14:paraId="68D8D3F5" w14:textId="61483AD7" w:rsidR="00D558F0" w:rsidRDefault="00D558F0" w:rsidP="000526C3">
      <w:pPr>
        <w:rPr>
          <w:sz w:val="24"/>
          <w:szCs w:val="24"/>
          <w:lang w:val="ru-RU"/>
        </w:rPr>
      </w:pPr>
    </w:p>
    <w:p w14:paraId="2B0625F8" w14:textId="77777777" w:rsidR="00D558F0" w:rsidRDefault="00D558F0" w:rsidP="000526C3">
      <w:pPr>
        <w:rPr>
          <w:sz w:val="24"/>
          <w:szCs w:val="24"/>
          <w:lang w:val="ru-RU"/>
        </w:rPr>
      </w:pPr>
    </w:p>
    <w:p w14:paraId="625E85CE" w14:textId="5F402912" w:rsidR="00FB079E" w:rsidRDefault="00FB079E" w:rsidP="000526C3">
      <w:pPr>
        <w:rPr>
          <w:sz w:val="24"/>
          <w:szCs w:val="24"/>
          <w:lang w:val="ru-RU"/>
        </w:rPr>
      </w:pPr>
    </w:p>
    <w:p w14:paraId="3B748456" w14:textId="3162C3C3" w:rsidR="00FB079E" w:rsidRDefault="00FB079E" w:rsidP="000526C3">
      <w:pPr>
        <w:rPr>
          <w:sz w:val="24"/>
          <w:szCs w:val="24"/>
          <w:lang w:val="ru-RU"/>
        </w:rPr>
      </w:pPr>
    </w:p>
    <w:p w14:paraId="34FCCF74" w14:textId="61AF7725" w:rsidR="00D558F0" w:rsidRDefault="00D558F0" w:rsidP="000526C3">
      <w:pPr>
        <w:rPr>
          <w:sz w:val="24"/>
          <w:szCs w:val="24"/>
          <w:lang w:val="ru-RU"/>
        </w:rPr>
      </w:pPr>
    </w:p>
    <w:p w14:paraId="237AB6C3" w14:textId="35C21508" w:rsidR="00D558F0" w:rsidRDefault="00D558F0" w:rsidP="000526C3">
      <w:pPr>
        <w:rPr>
          <w:sz w:val="24"/>
          <w:szCs w:val="24"/>
          <w:lang w:val="ru-RU"/>
        </w:rPr>
      </w:pPr>
    </w:p>
    <w:p w14:paraId="71ADA49A" w14:textId="2D9099D6" w:rsidR="00D558F0" w:rsidRDefault="00D558F0" w:rsidP="000526C3">
      <w:pPr>
        <w:rPr>
          <w:sz w:val="24"/>
          <w:szCs w:val="24"/>
          <w:lang w:val="ru-RU"/>
        </w:rPr>
      </w:pPr>
    </w:p>
    <w:p w14:paraId="1F6A842E" w14:textId="545D9F98" w:rsidR="00D558F0" w:rsidRDefault="00D558F0" w:rsidP="000526C3">
      <w:pPr>
        <w:rPr>
          <w:sz w:val="24"/>
          <w:szCs w:val="24"/>
          <w:lang w:val="ru-RU"/>
        </w:rPr>
      </w:pPr>
    </w:p>
    <w:p w14:paraId="26C05D9E" w14:textId="3CD4303E" w:rsidR="00D558F0" w:rsidRDefault="00D558F0" w:rsidP="000526C3">
      <w:pPr>
        <w:rPr>
          <w:sz w:val="24"/>
          <w:szCs w:val="24"/>
          <w:lang w:val="ru-RU"/>
        </w:rPr>
      </w:pPr>
    </w:p>
    <w:p w14:paraId="334B9D0E" w14:textId="76D4F674" w:rsidR="00D558F0" w:rsidRDefault="00D558F0" w:rsidP="000526C3">
      <w:pPr>
        <w:rPr>
          <w:sz w:val="24"/>
          <w:szCs w:val="24"/>
          <w:lang w:val="ru-RU"/>
        </w:rPr>
      </w:pPr>
    </w:p>
    <w:p w14:paraId="62FFAE35" w14:textId="05CB2104" w:rsidR="00D558F0" w:rsidRDefault="00D558F0" w:rsidP="000526C3">
      <w:pPr>
        <w:rPr>
          <w:sz w:val="24"/>
          <w:szCs w:val="24"/>
          <w:lang w:val="ru-RU"/>
        </w:rPr>
      </w:pPr>
    </w:p>
    <w:p w14:paraId="5CBE504C" w14:textId="0C1B5625" w:rsidR="00D558F0" w:rsidRDefault="00D558F0" w:rsidP="000526C3">
      <w:pPr>
        <w:rPr>
          <w:sz w:val="24"/>
          <w:szCs w:val="24"/>
          <w:lang w:val="ru-RU"/>
        </w:rPr>
      </w:pPr>
    </w:p>
    <w:p w14:paraId="0FC47773" w14:textId="7F273E7B" w:rsidR="00D558F0" w:rsidRDefault="00D558F0" w:rsidP="000526C3">
      <w:pPr>
        <w:rPr>
          <w:sz w:val="24"/>
          <w:szCs w:val="24"/>
          <w:lang w:val="ru-RU"/>
        </w:rPr>
      </w:pPr>
    </w:p>
    <w:p w14:paraId="1F94EE5F" w14:textId="2F896564" w:rsidR="00D558F0" w:rsidRDefault="00D558F0" w:rsidP="000526C3">
      <w:pPr>
        <w:rPr>
          <w:sz w:val="24"/>
          <w:szCs w:val="24"/>
          <w:lang w:val="ru-RU"/>
        </w:rPr>
      </w:pPr>
    </w:p>
    <w:p w14:paraId="45036D9E" w14:textId="2F911A65" w:rsidR="00D558F0" w:rsidRDefault="00D558F0" w:rsidP="000526C3">
      <w:pPr>
        <w:rPr>
          <w:sz w:val="24"/>
          <w:szCs w:val="24"/>
          <w:lang w:val="ru-RU"/>
        </w:rPr>
      </w:pPr>
    </w:p>
    <w:p w14:paraId="6CAE5FEB" w14:textId="78A2A24B" w:rsidR="00D558F0" w:rsidRDefault="00D558F0" w:rsidP="000526C3">
      <w:pPr>
        <w:rPr>
          <w:sz w:val="24"/>
          <w:szCs w:val="24"/>
          <w:lang w:val="ru-RU"/>
        </w:rPr>
      </w:pPr>
    </w:p>
    <w:p w14:paraId="12CB46B2" w14:textId="77777777" w:rsidR="00D558F0" w:rsidRDefault="00D558F0" w:rsidP="000526C3">
      <w:pPr>
        <w:rPr>
          <w:sz w:val="24"/>
          <w:szCs w:val="24"/>
          <w:lang w:val="ru-RU"/>
        </w:rPr>
        <w:sectPr w:rsidR="00D558F0" w:rsidSect="00FB079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CF5096A" w14:textId="77777777" w:rsidR="00D558F0" w:rsidRPr="00D558F0" w:rsidRDefault="00D558F0" w:rsidP="00D558F0">
      <w:pPr>
        <w:autoSpaceDE w:val="0"/>
        <w:autoSpaceDN w:val="0"/>
        <w:adjustRightInd w:val="0"/>
        <w:spacing w:after="0" w:line="240" w:lineRule="auto"/>
        <w:ind w:left="142" w:firstLine="284"/>
        <w:jc w:val="right"/>
        <w:rPr>
          <w:b/>
          <w:bCs/>
          <w:i/>
          <w:iCs/>
          <w:color w:val="000000"/>
          <w:sz w:val="24"/>
          <w:szCs w:val="24"/>
          <w:lang w:val="ru-RU"/>
        </w:rPr>
      </w:pPr>
      <w:r w:rsidRPr="00D558F0">
        <w:rPr>
          <w:b/>
          <w:bCs/>
          <w:i/>
          <w:iCs/>
          <w:color w:val="000000"/>
          <w:sz w:val="24"/>
          <w:szCs w:val="24"/>
          <w:lang w:val="ru-RU"/>
        </w:rPr>
        <w:lastRenderedPageBreak/>
        <w:t xml:space="preserve">Приложение №1 </w:t>
      </w:r>
    </w:p>
    <w:p w14:paraId="7F76E7A5" w14:textId="77777777" w:rsidR="00D558F0" w:rsidRPr="00C0103C" w:rsidRDefault="00D558F0" w:rsidP="00D558F0">
      <w:pPr>
        <w:pStyle w:val="a9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Перечень закупаемых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ЛС</w:t>
      </w:r>
    </w:p>
    <w:p w14:paraId="0FA1915E" w14:textId="77777777" w:rsidR="00D558F0" w:rsidRPr="00C0103C" w:rsidRDefault="00D558F0" w:rsidP="00D558F0">
      <w:pPr>
        <w:pStyle w:val="a9"/>
        <w:jc w:val="center"/>
        <w:rPr>
          <w:rFonts w:eastAsia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Pr="00314FB6"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p w14:paraId="44527055" w14:textId="77777777" w:rsidR="00D558F0" w:rsidRPr="00D558F0" w:rsidRDefault="00D558F0" w:rsidP="00D558F0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</w:p>
    <w:tbl>
      <w:tblPr>
        <w:tblStyle w:val="a8"/>
        <w:tblW w:w="155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2437"/>
        <w:gridCol w:w="2126"/>
        <w:gridCol w:w="993"/>
        <w:gridCol w:w="850"/>
        <w:gridCol w:w="992"/>
        <w:gridCol w:w="993"/>
        <w:gridCol w:w="992"/>
        <w:gridCol w:w="1276"/>
        <w:gridCol w:w="2268"/>
        <w:gridCol w:w="2125"/>
      </w:tblGrid>
      <w:tr w:rsidR="00F02BFF" w:rsidRPr="00F02BFF" w14:paraId="3E78DDDB" w14:textId="77777777" w:rsidTr="008F7E66">
        <w:tc>
          <w:tcPr>
            <w:tcW w:w="540" w:type="dxa"/>
            <w:vAlign w:val="bottom"/>
          </w:tcPr>
          <w:p w14:paraId="425626B3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F02BFF">
              <w:rPr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437" w:type="dxa"/>
            <w:vAlign w:val="center"/>
          </w:tcPr>
          <w:p w14:paraId="7E176E33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F02BFF">
              <w:rPr>
                <w:b/>
                <w:bCs/>
                <w:sz w:val="24"/>
                <w:szCs w:val="24"/>
                <w:lang w:val="ru-RU"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126" w:type="dxa"/>
            <w:vAlign w:val="center"/>
          </w:tcPr>
          <w:p w14:paraId="63EB9E2D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F02BFF">
              <w:rPr>
                <w:b/>
                <w:bCs/>
                <w:sz w:val="24"/>
                <w:szCs w:val="24"/>
                <w:lang w:val="ru-RU" w:eastAsia="ru-RU"/>
              </w:rPr>
              <w:t>Краткая характеристика</w:t>
            </w:r>
          </w:p>
        </w:tc>
        <w:tc>
          <w:tcPr>
            <w:tcW w:w="993" w:type="dxa"/>
          </w:tcPr>
          <w:p w14:paraId="612003BB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2BFF">
              <w:rPr>
                <w:rFonts w:eastAsia="Calibri"/>
                <w:b/>
                <w:bCs/>
                <w:sz w:val="24"/>
                <w:szCs w:val="24"/>
                <w:lang w:val="ru-RU"/>
              </w:rPr>
              <w:t>Дозировка и формы выпуска</w:t>
            </w:r>
          </w:p>
        </w:tc>
        <w:tc>
          <w:tcPr>
            <w:tcW w:w="850" w:type="dxa"/>
          </w:tcPr>
          <w:p w14:paraId="243BFF8B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/>
                <w:lang w:val="ru-RU" w:eastAsia="ru-RU"/>
              </w:rPr>
            </w:pPr>
            <w:proofErr w:type="spellStart"/>
            <w:r w:rsidRPr="00F02BFF">
              <w:rPr>
                <w:rFonts w:eastAsia="Calibri"/>
                <w:b/>
                <w:bCs/>
                <w:lang w:val="ru-RU"/>
              </w:rPr>
              <w:t>Ед</w:t>
            </w:r>
            <w:proofErr w:type="spellEnd"/>
            <w:r w:rsidRPr="00F02BFF">
              <w:rPr>
                <w:rFonts w:eastAsia="Calibri"/>
                <w:b/>
                <w:bCs/>
                <w:lang w:val="ru-RU"/>
              </w:rPr>
              <w:t xml:space="preserve"> из</w:t>
            </w:r>
            <w:r w:rsidRPr="00F02BFF">
              <w:rPr>
                <w:rFonts w:eastAsia="Calibri"/>
                <w:lang w:val="ru-RU"/>
              </w:rPr>
              <w:t>м</w:t>
            </w:r>
          </w:p>
        </w:tc>
        <w:tc>
          <w:tcPr>
            <w:tcW w:w="992" w:type="dxa"/>
            <w:vAlign w:val="center"/>
          </w:tcPr>
          <w:p w14:paraId="2CC72C79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F02BFF">
              <w:rPr>
                <w:b/>
                <w:color w:val="000000"/>
                <w:sz w:val="24"/>
                <w:szCs w:val="24"/>
                <w:lang w:val="ru-RU" w:eastAsia="ru-RU"/>
              </w:rPr>
              <w:t>Кол-во тестов</w:t>
            </w:r>
          </w:p>
        </w:tc>
        <w:tc>
          <w:tcPr>
            <w:tcW w:w="993" w:type="dxa"/>
          </w:tcPr>
          <w:p w14:paraId="7001E18A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2BFF">
              <w:rPr>
                <w:rFonts w:eastAsia="Calibri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992" w:type="dxa"/>
            <w:vAlign w:val="center"/>
          </w:tcPr>
          <w:p w14:paraId="13366532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F02BFF">
              <w:rPr>
                <w:b/>
                <w:color w:val="000000"/>
                <w:sz w:val="24"/>
                <w:szCs w:val="24"/>
                <w:lang w:val="ru-RU" w:eastAsia="ru-RU"/>
              </w:rPr>
              <w:t>Цена</w:t>
            </w:r>
          </w:p>
        </w:tc>
        <w:tc>
          <w:tcPr>
            <w:tcW w:w="1276" w:type="dxa"/>
            <w:vAlign w:val="center"/>
          </w:tcPr>
          <w:p w14:paraId="28D4DE98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/>
                <w:lang w:val="ru-RU" w:eastAsia="ru-RU"/>
              </w:rPr>
            </w:pPr>
            <w:proofErr w:type="spellStart"/>
            <w:proofErr w:type="gramStart"/>
            <w:r w:rsidRPr="00F02BFF">
              <w:rPr>
                <w:b/>
                <w:color w:val="000000"/>
                <w:sz w:val="24"/>
                <w:szCs w:val="24"/>
                <w:lang w:val="ru-RU" w:eastAsia="ru-RU"/>
              </w:rPr>
              <w:t>Сумма,тг</w:t>
            </w:r>
            <w:proofErr w:type="spellEnd"/>
            <w:proofErr w:type="gramEnd"/>
          </w:p>
        </w:tc>
        <w:tc>
          <w:tcPr>
            <w:tcW w:w="2268" w:type="dxa"/>
          </w:tcPr>
          <w:p w14:paraId="096C463D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F02BFF">
              <w:rPr>
                <w:b/>
                <w:bCs/>
                <w:sz w:val="24"/>
                <w:szCs w:val="24"/>
                <w:lang w:val="ru-RU" w:eastAsia="ru-RU"/>
              </w:rPr>
              <w:t xml:space="preserve">Место поставки </w:t>
            </w:r>
          </w:p>
        </w:tc>
        <w:tc>
          <w:tcPr>
            <w:tcW w:w="2125" w:type="dxa"/>
          </w:tcPr>
          <w:p w14:paraId="19CF3D8C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F02BFF">
              <w:rPr>
                <w:b/>
                <w:bCs/>
                <w:sz w:val="24"/>
                <w:szCs w:val="24"/>
                <w:lang w:val="ru-RU" w:eastAsia="ru-RU"/>
              </w:rPr>
              <w:t xml:space="preserve">Срок поставки </w:t>
            </w:r>
          </w:p>
        </w:tc>
      </w:tr>
      <w:tr w:rsidR="00F02BFF" w:rsidRPr="00F02BFF" w14:paraId="1AD20944" w14:textId="77777777" w:rsidTr="008F7E66">
        <w:tc>
          <w:tcPr>
            <w:tcW w:w="540" w:type="dxa"/>
          </w:tcPr>
          <w:p w14:paraId="3DE3E4AA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b/>
                <w:i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37" w:type="dxa"/>
          </w:tcPr>
          <w:p w14:paraId="6AC819E2" w14:textId="77777777" w:rsidR="00F02BFF" w:rsidRPr="00F02BFF" w:rsidRDefault="00F02BFF" w:rsidP="00F02BFF">
            <w:pPr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Prothrombin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Time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Detection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Kit Набор реагентов для определения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протромбинового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времени</w:t>
            </w:r>
          </w:p>
        </w:tc>
        <w:tc>
          <w:tcPr>
            <w:tcW w:w="2126" w:type="dxa"/>
          </w:tcPr>
          <w:p w14:paraId="1995E1EC" w14:textId="77777777" w:rsidR="00F02BFF" w:rsidRPr="00F02BFF" w:rsidRDefault="00F02BFF" w:rsidP="00F02BFF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Реагент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для  количественного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определения 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протромбинового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времени в плазме крови человека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in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vitro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 на  автоматическом  анализаторе  свертывания крови 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Dirui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 BCA-1000.   Кальцийсодержащий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тромбопластин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добавляется в исследуемую плазму, и активируется экзогенный путь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коагуляции для превращения фибриногена в нерастворимый фибрин. Время, необходимое для свертывания плазмы,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- это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протромбиновое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время исследуемой плазмы.  Среднее значение для анализа нормальной плазмы ≤ 14 секунд. 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Расфасовка :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Reagent:10*5ml. ; Control 1</w:t>
            </w:r>
            <w:r w:rsidRPr="00F02BFF">
              <w:rPr>
                <w:rFonts w:ascii="MS Gothic" w:eastAsia="MS Gothic" w:hAnsi="MS Gothic" w:cs="MS Gothic" w:hint="eastAsia"/>
                <w:sz w:val="24"/>
                <w:szCs w:val="24"/>
                <w:lang w:val="ru-RU"/>
              </w:rPr>
              <w:t>：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1x1ml; Control 2</w:t>
            </w:r>
            <w:r w:rsidRPr="00F02BFF">
              <w:rPr>
                <w:rFonts w:ascii="MS Gothic" w:eastAsia="MS Gothic" w:hAnsi="MS Gothic" w:cs="MS Gothic" w:hint="eastAsia"/>
                <w:sz w:val="24"/>
                <w:szCs w:val="24"/>
                <w:lang w:val="ru-RU"/>
              </w:rPr>
              <w:t>：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1x1ml; Control 3</w:t>
            </w:r>
            <w:r w:rsidRPr="00F02BFF">
              <w:rPr>
                <w:rFonts w:ascii="MS Gothic" w:eastAsia="MS Gothic" w:hAnsi="MS Gothic" w:cs="MS Gothic" w:hint="eastAsia"/>
                <w:sz w:val="24"/>
                <w:szCs w:val="24"/>
                <w:lang w:val="ru-RU"/>
              </w:rPr>
              <w:t>：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1x1ml;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Calibrator</w:t>
            </w:r>
            <w:proofErr w:type="spellEnd"/>
            <w:r w:rsidRPr="00F02BFF">
              <w:rPr>
                <w:rFonts w:ascii="MS Gothic" w:eastAsia="MS Gothic" w:hAnsi="MS Gothic" w:cs="MS Gothic" w:hint="eastAsia"/>
                <w:sz w:val="24"/>
                <w:szCs w:val="24"/>
                <w:lang w:val="ru-RU"/>
              </w:rPr>
              <w:t>：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1x1ml .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Реагенты :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Жидкий реагент ПВ - Человеческий рекомбинантный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тканевой фактор </w:t>
            </w:r>
            <w:r w:rsidRPr="00F02BFF">
              <w:rPr>
                <w:rFonts w:ascii="MS Gothic" w:eastAsia="MS Gothic" w:hAnsi="MS Gothic" w:cs="MS Gothic" w:hint="eastAsia"/>
                <w:sz w:val="24"/>
                <w:szCs w:val="24"/>
                <w:lang w:val="ru-RU"/>
              </w:rPr>
              <w:t>＜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3 мг/л. Набор на не более 500 исследовании . Объем реагента- 100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мкл ;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Объем детергента-120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мкл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;  Объем плаз</w:t>
            </w:r>
            <w:proofErr w:type="spellStart"/>
            <w:r w:rsidRPr="00F02BFF">
              <w:rPr>
                <w:rFonts w:eastAsia="Calibri" w:hint="eastAsia"/>
                <w:sz w:val="24"/>
                <w:szCs w:val="24"/>
                <w:lang w:val="ru-RU"/>
              </w:rPr>
              <w:t>мы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-50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мкл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. Время тестирования 180 сек.  В наборе контроль Уровень 1;2; 3 и калибратор. Калибровка и контроль проводиться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также  на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мультикалибраторе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мультиконтроль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уровень 1и 2 . Реагент следует хранить в сухом месте при температуре 2°C ~ 8°C, вдали от солнечного света,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в герметичной упаковке и избегать замерзания. Срок годности указан на этикетке.  После открытия реагент может быть стабильным не менее  7 дней под крышкой при температуре 2°C ~8°C и может быть стабильным не менее 10 часов под крышкой при температуре 15°C ~ 25°C. Калибровочный раствор и контрольный образец следует хранить в сухом месте, защищенном от света, и в герметичной упаковке при температуре 2°C ~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8°C. Срок годности указан на этикетке.  После разведения калибровочный раствор и контрольный образец могут быть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стабильными  не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менее  8 часов при температуре 2°C ~8°C. Есть дополнительные услуги : выезд сертифицированного специалиста для  адаптации реагента.</w:t>
            </w:r>
          </w:p>
        </w:tc>
        <w:tc>
          <w:tcPr>
            <w:tcW w:w="993" w:type="dxa"/>
          </w:tcPr>
          <w:p w14:paraId="2608E717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10*5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mL</w:t>
            </w:r>
            <w:proofErr w:type="spellEnd"/>
          </w:p>
        </w:tc>
        <w:tc>
          <w:tcPr>
            <w:tcW w:w="850" w:type="dxa"/>
          </w:tcPr>
          <w:p w14:paraId="3E96145A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F02BFF">
              <w:rPr>
                <w:rFonts w:eastAsia="Calibri"/>
                <w:lang w:val="ru-RU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1E97A6FA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500</w:t>
            </w:r>
          </w:p>
        </w:tc>
        <w:tc>
          <w:tcPr>
            <w:tcW w:w="993" w:type="dxa"/>
          </w:tcPr>
          <w:p w14:paraId="3AED75F9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42D3B14A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117865</w:t>
            </w:r>
          </w:p>
        </w:tc>
        <w:tc>
          <w:tcPr>
            <w:tcW w:w="1276" w:type="dxa"/>
          </w:tcPr>
          <w:p w14:paraId="4E4549EF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353 595</w:t>
            </w:r>
          </w:p>
        </w:tc>
        <w:tc>
          <w:tcPr>
            <w:tcW w:w="2268" w:type="dxa"/>
          </w:tcPr>
          <w:p w14:paraId="53323ECC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49A0044E" w14:textId="77777777" w:rsidR="00F02BFF" w:rsidRPr="00F02BFF" w:rsidRDefault="00F02BFF" w:rsidP="00F02BFF">
            <w:pPr>
              <w:jc w:val="center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bCs/>
                <w:iCs/>
                <w:sz w:val="24"/>
                <w:szCs w:val="24"/>
                <w:lang w:val="ru-RU" w:eastAsia="ru-RU"/>
              </w:rPr>
              <w:t>В течении 15 календарных дней с момента получения заявки от Заказчика</w:t>
            </w:r>
          </w:p>
        </w:tc>
      </w:tr>
      <w:tr w:rsidR="00F02BFF" w:rsidRPr="00F02BFF" w14:paraId="222FDC61" w14:textId="77777777" w:rsidTr="008F7E66">
        <w:tc>
          <w:tcPr>
            <w:tcW w:w="540" w:type="dxa"/>
          </w:tcPr>
          <w:p w14:paraId="06BA42E2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Cs/>
                <w:sz w:val="24"/>
                <w:szCs w:val="24"/>
                <w:lang w:eastAsia="ru-RU"/>
              </w:rPr>
            </w:pPr>
            <w:r w:rsidRPr="00F02BFF">
              <w:rPr>
                <w:b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37" w:type="dxa"/>
          </w:tcPr>
          <w:p w14:paraId="32A48F06" w14:textId="77777777" w:rsidR="00F02BFF" w:rsidRPr="00F02BFF" w:rsidRDefault="00F02BFF" w:rsidP="00F02BFF">
            <w:pPr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Thrombin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Time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Detection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Kit Набор для определения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тромбинового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времени</w:t>
            </w:r>
          </w:p>
        </w:tc>
        <w:tc>
          <w:tcPr>
            <w:tcW w:w="2126" w:type="dxa"/>
          </w:tcPr>
          <w:p w14:paraId="6E0FB87C" w14:textId="77777777" w:rsidR="00F02BFF" w:rsidRPr="00F02BFF" w:rsidRDefault="00F02BFF" w:rsidP="00F02BFF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Реагент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для  количественного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определения 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тромбинового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времени в плазме крови человека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in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vitro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 на  автоматическом  анализаторе 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свертывания крови 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Dirui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 BCA-1000 .  По мере добавления соответствующего количества раствора тромбина в исследуемую плазму фибриноген превращается в нерастворимый фибрин, и время, необходимое для определения коагуляции, равно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тромбиновому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времени исследуемой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плазмы .Среднее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значение для анализа нормальной плазмы ≤ 20 с. 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Расфасовка :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R:10*10 мл  .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Реагенты :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жидкий реагент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ТВ -Тромбин  </w:t>
            </w:r>
            <w:r w:rsidRPr="00F02BFF">
              <w:rPr>
                <w:rFonts w:eastAsia="MS Gothic"/>
                <w:sz w:val="24"/>
                <w:szCs w:val="24"/>
                <w:lang w:val="ru-RU"/>
              </w:rPr>
              <w:t>＜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15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Ед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/мл . Контрольный образец тромбина - плазма -значение указан на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этикетке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Контроль 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проводитсься</w:t>
            </w:r>
            <w:proofErr w:type="spellEnd"/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также на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мультиконтроле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только на Уровень 1 . Реагент не более 920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исследовании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Объем реагента-100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мкл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; Объем детергента- 120 </w:t>
            </w:r>
            <w:proofErr w:type="spellStart"/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мкл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;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Объем плазмы- 50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мкл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 Время тестирования 72 сек. Реагент следует хранить в сухом месте при температуре 2°C ~ 8°C, вдали от солнечного света, в герметичной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упаковке и избегать замерзания. Срок годности указан на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этикетке..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После открытия реагент в пробирке под крышкой может быть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стабилен  не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менее  7 дней при температуре 2°C ~ 8°C; не менее  10 дней при температуре 15°C ~25°C. Контрольный образец должен храниться в сухом месте при температуре 2°C ~ 8°C, вдали от солнечного света и в герметичной упаковке. Срок годности указан на этикетке. После разбавления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контрольный образец в пробирке под крышкой может быть стабильным не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менее  8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часов при температуре 2°C - 8 °C. Есть дополнительные услуги : выезд сертифицированного специалиста для  адаптации реагента .</w:t>
            </w:r>
          </w:p>
        </w:tc>
        <w:tc>
          <w:tcPr>
            <w:tcW w:w="993" w:type="dxa"/>
          </w:tcPr>
          <w:p w14:paraId="6C256F0C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>10*10ml</w:t>
            </w:r>
          </w:p>
        </w:tc>
        <w:tc>
          <w:tcPr>
            <w:tcW w:w="850" w:type="dxa"/>
          </w:tcPr>
          <w:p w14:paraId="7321FEE4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F02BFF">
              <w:rPr>
                <w:rFonts w:eastAsia="Calibri"/>
                <w:lang w:val="ru-RU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7A3C6171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920</w:t>
            </w:r>
          </w:p>
        </w:tc>
        <w:tc>
          <w:tcPr>
            <w:tcW w:w="993" w:type="dxa"/>
          </w:tcPr>
          <w:p w14:paraId="79732C8D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52810AD8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101200</w:t>
            </w:r>
          </w:p>
        </w:tc>
        <w:tc>
          <w:tcPr>
            <w:tcW w:w="1276" w:type="dxa"/>
          </w:tcPr>
          <w:p w14:paraId="3B89D06B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303 600</w:t>
            </w:r>
          </w:p>
        </w:tc>
        <w:tc>
          <w:tcPr>
            <w:tcW w:w="2268" w:type="dxa"/>
          </w:tcPr>
          <w:p w14:paraId="310D6B71" w14:textId="77777777" w:rsidR="00F02BFF" w:rsidRPr="00F02BFF" w:rsidRDefault="00F02BFF" w:rsidP="00F02BFF">
            <w:pPr>
              <w:jc w:val="right"/>
              <w:textAlignment w:val="baseline"/>
              <w:rPr>
                <w:iCs/>
                <w:color w:val="000000"/>
                <w:sz w:val="24"/>
                <w:szCs w:val="24"/>
                <w:lang w:val="kk-KZ" w:eastAsia="ru-RU"/>
              </w:rPr>
            </w:pPr>
            <w:r w:rsidRPr="00F02BFF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6ADFAE55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bCs/>
                <w:iCs/>
                <w:sz w:val="24"/>
                <w:szCs w:val="24"/>
                <w:lang w:val="ru-RU" w:eastAsia="ru-RU"/>
              </w:rPr>
              <w:t>В течении 15 календарных дней с момента получения заявки от Заказчика</w:t>
            </w:r>
          </w:p>
        </w:tc>
      </w:tr>
      <w:tr w:rsidR="00F02BFF" w:rsidRPr="00F02BFF" w14:paraId="4210D4A2" w14:textId="77777777" w:rsidTr="008F7E66">
        <w:tc>
          <w:tcPr>
            <w:tcW w:w="540" w:type="dxa"/>
          </w:tcPr>
          <w:p w14:paraId="2126457D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Cs/>
                <w:sz w:val="24"/>
                <w:szCs w:val="24"/>
                <w:lang w:eastAsia="ru-RU"/>
              </w:rPr>
            </w:pPr>
            <w:r w:rsidRPr="00F02BFF">
              <w:rPr>
                <w:b/>
                <w:i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37" w:type="dxa"/>
          </w:tcPr>
          <w:p w14:paraId="5444947E" w14:textId="77777777" w:rsidR="00F02BFF" w:rsidRPr="00F02BFF" w:rsidRDefault="00F02BFF" w:rsidP="00F02BFF">
            <w:pPr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Fibrinogen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Detection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Kit Набор для определения содержания фибриногена </w:t>
            </w:r>
          </w:p>
        </w:tc>
        <w:tc>
          <w:tcPr>
            <w:tcW w:w="2126" w:type="dxa"/>
          </w:tcPr>
          <w:p w14:paraId="66017592" w14:textId="77777777" w:rsidR="00F02BFF" w:rsidRPr="00F02BFF" w:rsidRDefault="00F02BFF" w:rsidP="00F02BFF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Реагент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для  количественного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определения  фибриногена в плазме крови человека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in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vitro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на  автоматическом  анализаторе  свертывания крови 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Dirui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 BCA-1000.  Избыток тромбина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добавляется в разбавленную плазму для превращения фибриногена в фибрин, и плазма свертывается. Время, необходимое для коагуляции, обратно пропорционально содержанию фибриногена, и метод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Клаусса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— это метод расчета содержания фибриногена в плазме путем построения стандартной кривой. Линейный диапазон 0.8 г/л ~8 г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/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Расфасовка :FIB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reagent:10*10ml; OVB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buffer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solution:4*51ml .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>Реагенты :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Жидкий реагент FIB- компонент ( Тромбин) -</w:t>
            </w:r>
            <w:r w:rsidRPr="00F02BFF">
              <w:rPr>
                <w:rFonts w:eastAsia="MS Gothic"/>
                <w:sz w:val="24"/>
                <w:szCs w:val="24"/>
                <w:lang w:val="ru-RU"/>
              </w:rPr>
              <w:t>＜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100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Ед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/мл ; Буферный раствор OVB компонент (Хлорид натрия )- </w:t>
            </w:r>
            <w:r w:rsidRPr="00F02BFF">
              <w:rPr>
                <w:rFonts w:eastAsia="MS Gothic"/>
                <w:sz w:val="24"/>
                <w:szCs w:val="24"/>
                <w:lang w:val="ru-RU"/>
              </w:rPr>
              <w:t>＜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140 ммоль/л . Калибровочный раствор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фибриногена ,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контрольный образец фибриногена - значение  указан  на этикетке .  Калибровка и контроль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проводиться  также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мультикалибраторе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мультиконтроль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уровень 1и 2. Объем реагента 50 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мкл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.Объем детергента-120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мкл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;  Объем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плазмы- 10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мкл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Врмя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тестирования  108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сек.  Набор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расчитан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не более 2000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исследовании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Реагент следует хранить в сухом месте при температуре 2°C ~ 8°C, вдали от солнечного света, в герметичной упаковке и избегать замерзания. Срок годности указан на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этикетке.После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открытия реагент в пробирке под крышкой может быть стабилен не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мменее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 7 дней при температуре 2°C ~ 8°C; не менее  10 дней при температуре 15°C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~25°C.Калибровочный раствор и контрольный образец должны храниться в сухом месте при температуре 2°C ~ 8°C, вдали от солнечного света и в герметичной упаковке. Срок годности указан на этикетке. После разведения калибровочный раствор и контрольный образец в пробирке под крышкой могут быть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стабильными  не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менее  8 дней при температуре 2°C ~ 8°C. Есть дополнительные услуги : выезд сертифицированного специалиста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>для  адаптации реагента .</w:t>
            </w:r>
          </w:p>
        </w:tc>
        <w:tc>
          <w:tcPr>
            <w:tcW w:w="993" w:type="dxa"/>
          </w:tcPr>
          <w:p w14:paraId="61084D09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</w:rPr>
              <w:lastRenderedPageBreak/>
              <w:t>FIB reagent:10*10ml; OVB buffer solution:4*51ml</w:t>
            </w:r>
          </w:p>
        </w:tc>
        <w:tc>
          <w:tcPr>
            <w:tcW w:w="850" w:type="dxa"/>
          </w:tcPr>
          <w:p w14:paraId="16803ACC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F02BFF">
              <w:rPr>
                <w:rFonts w:eastAsia="Calibri"/>
                <w:lang w:val="ru-RU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505C667F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2000</w:t>
            </w:r>
          </w:p>
        </w:tc>
        <w:tc>
          <w:tcPr>
            <w:tcW w:w="993" w:type="dxa"/>
          </w:tcPr>
          <w:p w14:paraId="03D4ED6F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1AA55FE4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498630</w:t>
            </w:r>
          </w:p>
        </w:tc>
        <w:tc>
          <w:tcPr>
            <w:tcW w:w="1276" w:type="dxa"/>
          </w:tcPr>
          <w:p w14:paraId="555C79E1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1 495 890</w:t>
            </w:r>
          </w:p>
        </w:tc>
        <w:tc>
          <w:tcPr>
            <w:tcW w:w="2268" w:type="dxa"/>
          </w:tcPr>
          <w:p w14:paraId="57BC9496" w14:textId="77777777" w:rsidR="00F02BFF" w:rsidRPr="00F02BFF" w:rsidRDefault="00F02BFF" w:rsidP="00F02BFF">
            <w:pPr>
              <w:jc w:val="right"/>
              <w:textAlignment w:val="baseline"/>
              <w:rPr>
                <w:iCs/>
                <w:color w:val="000000"/>
                <w:sz w:val="24"/>
                <w:szCs w:val="24"/>
                <w:lang w:val="kk-KZ" w:eastAsia="ru-RU"/>
              </w:rPr>
            </w:pPr>
            <w:r w:rsidRPr="00F02BFF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789D3540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bCs/>
                <w:iCs/>
                <w:sz w:val="24"/>
                <w:szCs w:val="24"/>
                <w:lang w:val="ru-RU" w:eastAsia="ru-RU"/>
              </w:rPr>
              <w:t>В течении 15 календарных дней с момента получения заявки от Заказчика</w:t>
            </w:r>
          </w:p>
        </w:tc>
      </w:tr>
      <w:tr w:rsidR="00F02BFF" w:rsidRPr="00F02BFF" w14:paraId="7420453D" w14:textId="77777777" w:rsidTr="008F7E66">
        <w:tc>
          <w:tcPr>
            <w:tcW w:w="540" w:type="dxa"/>
          </w:tcPr>
          <w:p w14:paraId="1ABA1269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Cs/>
                <w:sz w:val="24"/>
                <w:szCs w:val="24"/>
                <w:lang w:eastAsia="ru-RU"/>
              </w:rPr>
            </w:pPr>
            <w:r w:rsidRPr="00F02BFF">
              <w:rPr>
                <w:b/>
                <w:i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37" w:type="dxa"/>
          </w:tcPr>
          <w:p w14:paraId="6F610B87" w14:textId="77777777" w:rsidR="00F02BFF" w:rsidRPr="00F02BFF" w:rsidRDefault="00F02BFF" w:rsidP="00F02BFF">
            <w:pPr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Activated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Partial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Thromboplastin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Time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detection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Kit Активированный набор для определения частичного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тромбопластинового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протромбинового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времени</w:t>
            </w:r>
          </w:p>
        </w:tc>
        <w:tc>
          <w:tcPr>
            <w:tcW w:w="2126" w:type="dxa"/>
          </w:tcPr>
          <w:p w14:paraId="79041B86" w14:textId="77777777" w:rsidR="00F02BFF" w:rsidRPr="00F02BFF" w:rsidRDefault="00F02BFF" w:rsidP="00F02BFF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Реагент   для количественного определения активированного частичного </w:t>
            </w:r>
            <w:proofErr w:type="spellStart"/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тромбопластинового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 времени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 плазме крови человека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in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vitro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на   автоматическом  анализаторе свертывания крови 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Dirui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 BCA-1000.В исследуемую плазму добавляют частичный раствор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тромбопластина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и Са2+, и активируют эндогенный путь коагуляции для превращения фибриногена в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нерастворимый фибрин. Время, необходимое для свертывания плазмы, - это активированное частичное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тромбопластиновое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время исследуемой плазмы Среднее значение для анализа нормальной плазмы ≤ 35 секунд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.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Расфасовка :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 R1- 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растворэллаговой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кислоты АЧТВ- 10*5ml  ;  R2- раствор хлорида кальция 1*51ml .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Реагенты :R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1- 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растворэллаговой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кислоты АЧТВ-</w:t>
            </w:r>
            <w:r w:rsidRPr="00F02BFF">
              <w:rPr>
                <w:rFonts w:eastAsia="MS Gothic"/>
                <w:sz w:val="24"/>
                <w:szCs w:val="24"/>
                <w:lang w:val="ru-RU"/>
              </w:rPr>
              <w:t>＜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0.1 ммоль/л ; R2- раствор хлорида кальция-</w:t>
            </w:r>
            <w:r w:rsidRPr="00F02BFF">
              <w:rPr>
                <w:rFonts w:eastAsia="MS Gothic"/>
                <w:sz w:val="24"/>
                <w:szCs w:val="24"/>
                <w:lang w:val="ru-RU"/>
              </w:rPr>
              <w:t>＜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45 ммоль/л .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Контроль активированного частичного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тромбопластинового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времени- плазма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(  значение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 указан на этикетке ).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Набор  на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не более 1000 исследовании .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Объе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реагента-50 </w:t>
            </w:r>
            <w:proofErr w:type="spellStart"/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мкл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;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Объе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детергента- 70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мкл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;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Объе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плазмы -50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мкл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 Время тестирования 72 сек.   Калибровка и контроль проводиться на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мультикалибраторе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и </w:t>
            </w:r>
            <w:proofErr w:type="spellStart"/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мультиконтроль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 уровень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1 и 2. Набор реагентов следует хранить в сухом месте при температуре 2°C ~ 8°C, вдали от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солнечного света, в герметичной упаковке и избегать замерзания. Срок годности указан на </w:t>
            </w:r>
            <w:proofErr w:type="spellStart"/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этикетке.После</w:t>
            </w:r>
            <w:proofErr w:type="spellEnd"/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вскрытия реагент может быть стабильным  не менее 7 дней под крышкой при температуре 2°C ~ 8°C;  не менее 10 часов под крышкой при температуре 15°C ~25°C. После разведения препарат может быть стабильным не менее 8 часов при температуре 2°C ~8°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C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Есть дополнительные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услуги :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выезд сертифицированного специалиста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>для  адаптации реагента .</w:t>
            </w:r>
          </w:p>
        </w:tc>
        <w:tc>
          <w:tcPr>
            <w:tcW w:w="993" w:type="dxa"/>
          </w:tcPr>
          <w:p w14:paraId="2DA0C9A9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</w:rPr>
              <w:lastRenderedPageBreak/>
              <w:t>APTT ellagic acid 10*5ml; Calcium chloride 1*51ml</w:t>
            </w:r>
          </w:p>
        </w:tc>
        <w:tc>
          <w:tcPr>
            <w:tcW w:w="850" w:type="dxa"/>
          </w:tcPr>
          <w:p w14:paraId="0C65141E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F02BFF">
              <w:rPr>
                <w:rFonts w:eastAsia="Calibri"/>
                <w:lang w:val="ru-RU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1CC16D76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1000</w:t>
            </w:r>
          </w:p>
        </w:tc>
        <w:tc>
          <w:tcPr>
            <w:tcW w:w="993" w:type="dxa"/>
          </w:tcPr>
          <w:p w14:paraId="439101F0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2D042543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109230</w:t>
            </w:r>
          </w:p>
        </w:tc>
        <w:tc>
          <w:tcPr>
            <w:tcW w:w="1276" w:type="dxa"/>
          </w:tcPr>
          <w:p w14:paraId="13164359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327690</w:t>
            </w:r>
          </w:p>
        </w:tc>
        <w:tc>
          <w:tcPr>
            <w:tcW w:w="2268" w:type="dxa"/>
          </w:tcPr>
          <w:p w14:paraId="58227629" w14:textId="77777777" w:rsidR="00F02BFF" w:rsidRPr="00F02BFF" w:rsidRDefault="00F02BFF" w:rsidP="00F02BFF">
            <w:pPr>
              <w:jc w:val="right"/>
              <w:textAlignment w:val="baseline"/>
              <w:rPr>
                <w:iCs/>
                <w:color w:val="000000"/>
                <w:sz w:val="24"/>
                <w:szCs w:val="24"/>
                <w:lang w:val="kk-KZ" w:eastAsia="ru-RU"/>
              </w:rPr>
            </w:pPr>
            <w:r w:rsidRPr="00F02BFF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3D1BF204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bCs/>
                <w:iCs/>
                <w:sz w:val="24"/>
                <w:szCs w:val="24"/>
                <w:lang w:val="ru-RU" w:eastAsia="ru-RU"/>
              </w:rPr>
              <w:t>В течении 15 календарных дней с момента получения заявки от Заказчика</w:t>
            </w:r>
          </w:p>
        </w:tc>
      </w:tr>
      <w:tr w:rsidR="00F02BFF" w:rsidRPr="00F02BFF" w14:paraId="5E6490C2" w14:textId="77777777" w:rsidTr="008F7E66">
        <w:tc>
          <w:tcPr>
            <w:tcW w:w="540" w:type="dxa"/>
          </w:tcPr>
          <w:p w14:paraId="150D216F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Cs/>
                <w:sz w:val="24"/>
                <w:szCs w:val="24"/>
                <w:lang w:eastAsia="ru-RU"/>
              </w:rPr>
            </w:pPr>
            <w:r w:rsidRPr="00F02BFF">
              <w:rPr>
                <w:b/>
                <w:i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37" w:type="dxa"/>
          </w:tcPr>
          <w:p w14:paraId="33C864EF" w14:textId="77777777" w:rsidR="00F02BFF" w:rsidRPr="00F02BFF" w:rsidRDefault="00F02BFF" w:rsidP="00F02BFF">
            <w:pPr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D-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Dimer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Detection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Kit/Набор для обнаружения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Dдимер</w:t>
            </w:r>
            <w:proofErr w:type="spellEnd"/>
          </w:p>
        </w:tc>
        <w:tc>
          <w:tcPr>
            <w:tcW w:w="2126" w:type="dxa"/>
          </w:tcPr>
          <w:p w14:paraId="29D4F4D9" w14:textId="77777777" w:rsidR="00F02BFF" w:rsidRPr="00F02BFF" w:rsidRDefault="00F02BFF" w:rsidP="00F02BFF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Реагент  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для  количественного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определения D-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димера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 плазме крови человека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in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vitro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на автоматическом анализаторе свертывания крови 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Dirui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BCA-1000 .  D-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димер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 образце реагирует с частицами, усиливающими латекс моноклонального антитела D-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димера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мыши к человеку, для получения реакции антиген - антитело, приводящей к агрегации для увеличения мутности.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>Скорость изменения мутности измеряется спектрофотометром для определения концентрации D-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димера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>. Линейный диапазон: 0,5 мкг/мл -60 мкг/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мл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Расфасовка :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 R1:5*5ml; R2:5*5ml; Diluent:1×55ml; Control(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low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>): 5×1ml; Control(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high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>)</w:t>
            </w:r>
            <w:r w:rsidRPr="00F02BFF">
              <w:rPr>
                <w:rFonts w:eastAsia="MS Gothic"/>
                <w:sz w:val="24"/>
                <w:szCs w:val="24"/>
                <w:lang w:val="ru-RU"/>
              </w:rPr>
              <w:t>：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5×1ml;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Calibrator</w:t>
            </w:r>
            <w:proofErr w:type="spellEnd"/>
            <w:r w:rsidRPr="00F02BFF">
              <w:rPr>
                <w:rFonts w:eastAsia="MS Gothic"/>
                <w:sz w:val="24"/>
                <w:szCs w:val="24"/>
                <w:lang w:val="ru-RU"/>
              </w:rPr>
              <w:t>：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6×0.5ml . 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Реагенты :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R1-Тригидроксиметиламином 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етано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-  вый буфер -‹50мМ; R2 -Латексные частицы моноклонального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антитела к D -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димеру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мыши к человеку- </w:t>
            </w:r>
            <w:r w:rsidRPr="00F02BFF">
              <w:rPr>
                <w:rFonts w:eastAsia="MS Gothic"/>
                <w:sz w:val="24"/>
                <w:szCs w:val="24"/>
                <w:lang w:val="ru-RU"/>
              </w:rPr>
              <w:t>＜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10 мг/мл . Разбавитель D-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димера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Хлорид натрия - </w:t>
            </w:r>
            <w:r w:rsidRPr="00F02BFF">
              <w:rPr>
                <w:rFonts w:eastAsia="MS Gothic"/>
                <w:sz w:val="24"/>
                <w:szCs w:val="24"/>
                <w:lang w:val="ru-RU"/>
              </w:rPr>
              <w:t>＞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6 г/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л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 Калибратор и контроли в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наборе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 Калибровочный раствор D-</w:t>
            </w:r>
            <w:proofErr w:type="spellStart"/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димера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Контрольный образец D-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димера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  (  значение указан  на этикетке ) .  Набор на не более 333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исследовании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Объем реагента- 75 </w:t>
            </w:r>
            <w:proofErr w:type="spellStart"/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мкл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;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Объем детергента- 120мкл ; Объем плазмы -50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мкл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 Время тестирования 36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сек .Реагент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следует хранить в сухом месте при температуре 2°C ~ 8°C, вдали от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солнечного света, в герметичной упаковке и избегать замерзания. Срок годности указан на этикетке. После открытия он может быть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стабильным  не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менее  12 дней при температуре 2°C~8°C под крышкой.  Калибровочный раствор и контрольный образец должны храниться в сухом месте при температуре 2°C ~ 8°C, вдали от солнечного света и в герметичной упаковке. Срок годности указан на этикетке.   После разведения калибровочный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раствор и контрольный образец в пробирке под крышкой могут быть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стабильными  не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менее 7 дней при температуре 2°C ~ 8°C. Есть дополнительные услуги : выезд сертифицированного специалиста для  адаптации реагента .</w:t>
            </w:r>
          </w:p>
        </w:tc>
        <w:tc>
          <w:tcPr>
            <w:tcW w:w="993" w:type="dxa"/>
          </w:tcPr>
          <w:p w14:paraId="69C2025E" w14:textId="77777777" w:rsidR="00F02BFF" w:rsidRPr="00F02BFF" w:rsidRDefault="00F02BFF" w:rsidP="00F02BF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R1: 5x5 мл; R2: 5x5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мл ;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Дилюент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: 1x55 мл; Контроль (низкий ): 5x1 мл ; Контроль (высокий): 5x1 мл;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Калибатор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>: 6x0.5 мл</w:t>
            </w:r>
          </w:p>
          <w:p w14:paraId="52E1D2AC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</w:tcPr>
          <w:p w14:paraId="3C5BFA5C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F02BFF">
              <w:rPr>
                <w:rFonts w:eastAsia="Calibri"/>
                <w:lang w:val="ru-RU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2FA06826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333</w:t>
            </w:r>
          </w:p>
        </w:tc>
        <w:tc>
          <w:tcPr>
            <w:tcW w:w="993" w:type="dxa"/>
          </w:tcPr>
          <w:p w14:paraId="37C853A5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B3DB29E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1000200</w:t>
            </w:r>
          </w:p>
        </w:tc>
        <w:tc>
          <w:tcPr>
            <w:tcW w:w="1276" w:type="dxa"/>
          </w:tcPr>
          <w:p w14:paraId="28FA0A6D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1000200</w:t>
            </w:r>
          </w:p>
        </w:tc>
        <w:tc>
          <w:tcPr>
            <w:tcW w:w="2268" w:type="dxa"/>
          </w:tcPr>
          <w:p w14:paraId="1B6EC5D3" w14:textId="77777777" w:rsidR="00F02BFF" w:rsidRPr="00F02BFF" w:rsidRDefault="00F02BFF" w:rsidP="00F02BFF">
            <w:pPr>
              <w:jc w:val="right"/>
              <w:textAlignment w:val="baseline"/>
              <w:rPr>
                <w:iCs/>
                <w:color w:val="000000"/>
                <w:sz w:val="24"/>
                <w:szCs w:val="24"/>
                <w:lang w:val="kk-KZ" w:eastAsia="ru-RU"/>
              </w:rPr>
            </w:pPr>
            <w:r w:rsidRPr="00F02BFF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03A7FB69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bCs/>
                <w:iCs/>
                <w:sz w:val="24"/>
                <w:szCs w:val="24"/>
                <w:lang w:val="ru-RU" w:eastAsia="ru-RU"/>
              </w:rPr>
              <w:t>В течении 15 календарных дней с момента получения заявки от Заказчика</w:t>
            </w:r>
          </w:p>
        </w:tc>
      </w:tr>
      <w:tr w:rsidR="00F02BFF" w:rsidRPr="00F02BFF" w14:paraId="08E88646" w14:textId="77777777" w:rsidTr="008F7E66">
        <w:tc>
          <w:tcPr>
            <w:tcW w:w="540" w:type="dxa"/>
          </w:tcPr>
          <w:p w14:paraId="5312435C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Cs/>
                <w:sz w:val="24"/>
                <w:szCs w:val="24"/>
                <w:lang w:eastAsia="ru-RU"/>
              </w:rPr>
            </w:pPr>
            <w:r w:rsidRPr="00F02BFF">
              <w:rPr>
                <w:b/>
                <w:i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37" w:type="dxa"/>
          </w:tcPr>
          <w:p w14:paraId="7EAEF4F0" w14:textId="77777777" w:rsidR="00F02BFF" w:rsidRPr="00F02BFF" w:rsidRDefault="00F02BFF" w:rsidP="00F02BFF">
            <w:pPr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Очищающий детергент 1</w:t>
            </w:r>
          </w:p>
        </w:tc>
        <w:tc>
          <w:tcPr>
            <w:tcW w:w="2126" w:type="dxa"/>
          </w:tcPr>
          <w:p w14:paraId="18F79732" w14:textId="77777777" w:rsidR="00F02BFF" w:rsidRPr="00F02BFF" w:rsidRDefault="00F02BFF" w:rsidP="00F02BFF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Реагент промывки внутренней стенки зонда для автоматического анализатора свертывания крови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Dirui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BCA-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1000 .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Гипохлорит натрия может удалять остаточные органические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вещества, такие как белок, из </w:t>
            </w:r>
            <w:proofErr w:type="spellStart"/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трубопровода.Основные</w:t>
            </w:r>
            <w:proofErr w:type="spellEnd"/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компоненты: гипохлорит натрия ≤ 3,0% . Хранить при температуре 2°C-8°C в сухом месте, вдали от солнечного света и в герметичной упаковке. Срок годности указан на этикетке. После вскрытия, хранить при температуре 2°C-8°C под крышкой, он может быть стабильным не менее 15 дней. Объем упаковки 50ml/</w:t>
            </w:r>
            <w:proofErr w:type="spellStart"/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bottle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.Есть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дополнительные услуги : выезд сертифицированного специалиста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>для адаптации реагента .</w:t>
            </w:r>
          </w:p>
        </w:tc>
        <w:tc>
          <w:tcPr>
            <w:tcW w:w="993" w:type="dxa"/>
          </w:tcPr>
          <w:p w14:paraId="6D702451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>50ml/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bottle</w:t>
            </w:r>
            <w:proofErr w:type="spellEnd"/>
          </w:p>
        </w:tc>
        <w:tc>
          <w:tcPr>
            <w:tcW w:w="850" w:type="dxa"/>
          </w:tcPr>
          <w:p w14:paraId="022E1863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F02BFF">
              <w:rPr>
                <w:rFonts w:eastAsia="Calibri"/>
                <w:lang w:val="ru-RU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3D6A433D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30A25A9F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</w:tcPr>
          <w:p w14:paraId="5F7B5FF9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9 900</w:t>
            </w:r>
          </w:p>
        </w:tc>
        <w:tc>
          <w:tcPr>
            <w:tcW w:w="1276" w:type="dxa"/>
          </w:tcPr>
          <w:p w14:paraId="1B1DC7F9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207 900</w:t>
            </w:r>
          </w:p>
        </w:tc>
        <w:tc>
          <w:tcPr>
            <w:tcW w:w="2268" w:type="dxa"/>
          </w:tcPr>
          <w:p w14:paraId="608D603D" w14:textId="77777777" w:rsidR="00F02BFF" w:rsidRPr="00F02BFF" w:rsidRDefault="00F02BFF" w:rsidP="00F02BFF">
            <w:pPr>
              <w:jc w:val="right"/>
              <w:textAlignment w:val="baseline"/>
              <w:rPr>
                <w:iCs/>
                <w:color w:val="000000"/>
                <w:sz w:val="24"/>
                <w:szCs w:val="24"/>
                <w:lang w:val="kk-KZ" w:eastAsia="ru-RU"/>
              </w:rPr>
            </w:pPr>
            <w:r w:rsidRPr="00F02BFF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2AB1FAA0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bCs/>
                <w:iCs/>
                <w:sz w:val="24"/>
                <w:szCs w:val="24"/>
                <w:lang w:val="ru-RU" w:eastAsia="ru-RU"/>
              </w:rPr>
              <w:t>В течении 15 календарных дней с момента получения заявки от Заказчика</w:t>
            </w:r>
          </w:p>
        </w:tc>
      </w:tr>
      <w:tr w:rsidR="00F02BFF" w:rsidRPr="00F02BFF" w14:paraId="4675E36C" w14:textId="77777777" w:rsidTr="008F7E66">
        <w:tc>
          <w:tcPr>
            <w:tcW w:w="540" w:type="dxa"/>
          </w:tcPr>
          <w:p w14:paraId="5B73DD1B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Cs/>
                <w:sz w:val="24"/>
                <w:szCs w:val="24"/>
                <w:lang w:eastAsia="ru-RU"/>
              </w:rPr>
            </w:pPr>
            <w:r w:rsidRPr="00F02BFF">
              <w:rPr>
                <w:b/>
                <w:i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37" w:type="dxa"/>
          </w:tcPr>
          <w:p w14:paraId="06F63F10" w14:textId="77777777" w:rsidR="00F02BFF" w:rsidRPr="00F02BFF" w:rsidRDefault="00F02BFF" w:rsidP="00F02BFF">
            <w:pPr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Очищающий детергент 2</w:t>
            </w:r>
          </w:p>
        </w:tc>
        <w:tc>
          <w:tcPr>
            <w:tcW w:w="2126" w:type="dxa"/>
          </w:tcPr>
          <w:p w14:paraId="2FDDEBA8" w14:textId="77777777" w:rsidR="00F02BFF" w:rsidRPr="00F02BFF" w:rsidRDefault="00F02BFF" w:rsidP="00F02BFF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Реагент промывки внутренней стенки зонд для автоматического анализатора свертывания крови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Dirui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BCA-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1000 .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Чистящее средство, используемое для промывки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зонда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Основные компоненты гипохлорит натрия ≤ 1,5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%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Хранить при температуре 5°C-35°C в сухом месте, вдали от солнечного света и в герметичной упаковке. Срок годности указан на этикетке. Реагент можно использовать не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>менее 30 дней. Объем упаковки- 500ml/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bottle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. Есть дополнительные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услуги :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выезд сертифицированного специалиста для адаптации реагента .</w:t>
            </w:r>
          </w:p>
        </w:tc>
        <w:tc>
          <w:tcPr>
            <w:tcW w:w="993" w:type="dxa"/>
          </w:tcPr>
          <w:p w14:paraId="6FA65143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>500ml/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bottle</w:t>
            </w:r>
            <w:proofErr w:type="spellEnd"/>
          </w:p>
        </w:tc>
        <w:tc>
          <w:tcPr>
            <w:tcW w:w="850" w:type="dxa"/>
          </w:tcPr>
          <w:p w14:paraId="5A88713F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F02BFF">
              <w:rPr>
                <w:rFonts w:eastAsia="Calibri"/>
                <w:lang w:val="ru-RU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3F6D6C1B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63D92910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14:paraId="1D09422D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91 575</w:t>
            </w:r>
          </w:p>
        </w:tc>
        <w:tc>
          <w:tcPr>
            <w:tcW w:w="1276" w:type="dxa"/>
          </w:tcPr>
          <w:p w14:paraId="073C7964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366 300</w:t>
            </w:r>
          </w:p>
        </w:tc>
        <w:tc>
          <w:tcPr>
            <w:tcW w:w="2268" w:type="dxa"/>
          </w:tcPr>
          <w:p w14:paraId="360997EB" w14:textId="77777777" w:rsidR="00F02BFF" w:rsidRPr="00F02BFF" w:rsidRDefault="00F02BFF" w:rsidP="00F02BFF">
            <w:pPr>
              <w:jc w:val="right"/>
              <w:textAlignment w:val="baseline"/>
              <w:rPr>
                <w:iCs/>
                <w:color w:val="000000"/>
                <w:sz w:val="24"/>
                <w:szCs w:val="24"/>
                <w:lang w:val="kk-KZ" w:eastAsia="ru-RU"/>
              </w:rPr>
            </w:pPr>
            <w:r w:rsidRPr="00F02BFF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2915DAC1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bCs/>
                <w:iCs/>
                <w:sz w:val="24"/>
                <w:szCs w:val="24"/>
                <w:lang w:val="ru-RU" w:eastAsia="ru-RU"/>
              </w:rPr>
              <w:t>В течении 15 календарных дней с момента получения заявки от Заказчика</w:t>
            </w:r>
          </w:p>
        </w:tc>
      </w:tr>
      <w:tr w:rsidR="00F02BFF" w:rsidRPr="00F02BFF" w14:paraId="72E942C2" w14:textId="77777777" w:rsidTr="008F7E66">
        <w:tc>
          <w:tcPr>
            <w:tcW w:w="540" w:type="dxa"/>
          </w:tcPr>
          <w:p w14:paraId="33A280C0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b/>
                <w:i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437" w:type="dxa"/>
          </w:tcPr>
          <w:p w14:paraId="7C320968" w14:textId="77777777" w:rsidR="00F02BFF" w:rsidRPr="00F02BFF" w:rsidRDefault="00F02BFF" w:rsidP="00F02BFF">
            <w:pPr>
              <w:textAlignment w:val="baseline"/>
              <w:rPr>
                <w:rFonts w:eastAsia="Calibri"/>
                <w:b/>
                <w:bCs/>
                <w:lang w:val="kk-KZ"/>
              </w:rPr>
            </w:pPr>
            <w:r w:rsidRPr="00F02BFF">
              <w:rPr>
                <w:rFonts w:eastAsia="Calibri"/>
                <w:sz w:val="24"/>
                <w:szCs w:val="24"/>
              </w:rPr>
              <w:t xml:space="preserve">Coagulation Analysis Multi-Calibrator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Мультикалибратор</w:t>
            </w:r>
            <w:proofErr w:type="spellEnd"/>
          </w:p>
        </w:tc>
        <w:tc>
          <w:tcPr>
            <w:tcW w:w="2126" w:type="dxa"/>
          </w:tcPr>
          <w:p w14:paraId="269FDBCF" w14:textId="77777777" w:rsidR="00F02BFF" w:rsidRPr="00F02BFF" w:rsidRDefault="00F02BFF" w:rsidP="00F02BFF">
            <w:pPr>
              <w:suppressAutoHyphens/>
              <w:autoSpaceDN w:val="0"/>
              <w:textAlignment w:val="baseline"/>
              <w:rPr>
                <w:rFonts w:eastAsia="Calibri"/>
                <w:lang w:val="kk-KZ"/>
              </w:rPr>
            </w:pP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Мультикалибратор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для калибровки систем определения клинического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протромбинового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времени (</w:t>
            </w:r>
            <w:r w:rsidRPr="00F02BFF">
              <w:rPr>
                <w:rFonts w:eastAsia="Calibri"/>
                <w:sz w:val="24"/>
                <w:szCs w:val="24"/>
              </w:rPr>
              <w:t>PT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), фибриногена (</w:t>
            </w:r>
            <w:r w:rsidRPr="00F02BFF">
              <w:rPr>
                <w:rFonts w:eastAsia="Calibri"/>
                <w:sz w:val="24"/>
                <w:szCs w:val="24"/>
              </w:rPr>
              <w:t>FIB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) и антитромбина </w:t>
            </w:r>
            <w:r w:rsidRPr="00F02BFF">
              <w:rPr>
                <w:rFonts w:eastAsia="Calibri"/>
                <w:sz w:val="24"/>
                <w:szCs w:val="24"/>
              </w:rPr>
              <w:t>m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(</w:t>
            </w:r>
            <w:r w:rsidRPr="00F02BFF">
              <w:rPr>
                <w:rFonts w:eastAsia="Calibri"/>
                <w:sz w:val="24"/>
                <w:szCs w:val="24"/>
              </w:rPr>
              <w:t>AT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F02BFF">
              <w:rPr>
                <w:rFonts w:eastAsia="Calibri"/>
                <w:sz w:val="24"/>
                <w:szCs w:val="24"/>
              </w:rPr>
              <w:t>m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) на автоматическом анализаторе свертываемости крови </w:t>
            </w:r>
            <w:proofErr w:type="spellStart"/>
            <w:r w:rsidRPr="00F02BFF">
              <w:rPr>
                <w:rFonts w:eastAsia="Calibri"/>
                <w:sz w:val="24"/>
                <w:szCs w:val="24"/>
              </w:rPr>
              <w:t>Dirui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F02BFF">
              <w:rPr>
                <w:rFonts w:eastAsia="Calibri"/>
                <w:sz w:val="24"/>
                <w:szCs w:val="24"/>
              </w:rPr>
              <w:t>BCA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-1000 Калибровочные растворы используются для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калибровки измеренных значений в лаборатории, и являются неотъемлемой частью надлежащей лабораторной практики. Контрольная кривая должна быть заново построена при использовании реагентов из новой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партии .Калибровочный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раствор следует хранить в сухом месте при температуре 2°</w:t>
            </w:r>
            <w:r w:rsidRPr="00F02BFF">
              <w:rPr>
                <w:rFonts w:eastAsia="Calibri"/>
                <w:sz w:val="24"/>
                <w:szCs w:val="24"/>
              </w:rPr>
              <w:t>C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- 8 ° </w:t>
            </w:r>
            <w:r w:rsidRPr="00F02BFF">
              <w:rPr>
                <w:rFonts w:eastAsia="Calibri"/>
                <w:sz w:val="24"/>
                <w:szCs w:val="24"/>
              </w:rPr>
              <w:t>C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, защищенном от солнечного света и герметичной упаковке. Срок годности указан на </w:t>
            </w:r>
            <w:proofErr w:type="spellStart"/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этикетке.После</w:t>
            </w:r>
            <w:proofErr w:type="spellEnd"/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>разведения калибровочный раствор может быть стабильным не менее 8 часов при температуре 2°</w:t>
            </w:r>
            <w:r w:rsidRPr="00F02BFF">
              <w:rPr>
                <w:rFonts w:eastAsia="Calibri"/>
                <w:sz w:val="24"/>
                <w:szCs w:val="24"/>
              </w:rPr>
              <w:t>C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- 8°</w:t>
            </w:r>
            <w:r w:rsidRPr="00F02BFF">
              <w:rPr>
                <w:rFonts w:eastAsia="Calibri"/>
                <w:sz w:val="24"/>
                <w:szCs w:val="24"/>
              </w:rPr>
              <w:t>C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 Объем упаковки 1*1</w:t>
            </w:r>
            <w:proofErr w:type="gramStart"/>
            <w:r w:rsidRPr="00F02BFF">
              <w:rPr>
                <w:rFonts w:eastAsia="Calibri"/>
                <w:sz w:val="24"/>
                <w:szCs w:val="24"/>
              </w:rPr>
              <w:t>mL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Есть дополнительные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услуги :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выезд сертифицированного специалиста для адаптации реагента .</w:t>
            </w:r>
          </w:p>
        </w:tc>
        <w:tc>
          <w:tcPr>
            <w:tcW w:w="993" w:type="dxa"/>
          </w:tcPr>
          <w:p w14:paraId="5DC065F2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>1*1mL</w:t>
            </w:r>
          </w:p>
        </w:tc>
        <w:tc>
          <w:tcPr>
            <w:tcW w:w="850" w:type="dxa"/>
          </w:tcPr>
          <w:p w14:paraId="3913D546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F02BFF">
              <w:rPr>
                <w:rFonts w:eastAsia="Calibri"/>
                <w:lang w:val="ru-RU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48E9A889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46F35BE6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01194F04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12 375</w:t>
            </w:r>
          </w:p>
        </w:tc>
        <w:tc>
          <w:tcPr>
            <w:tcW w:w="1276" w:type="dxa"/>
          </w:tcPr>
          <w:p w14:paraId="42F8F25E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37 125</w:t>
            </w:r>
          </w:p>
        </w:tc>
        <w:tc>
          <w:tcPr>
            <w:tcW w:w="2268" w:type="dxa"/>
          </w:tcPr>
          <w:p w14:paraId="6376D68A" w14:textId="77777777" w:rsidR="00F02BFF" w:rsidRPr="00F02BFF" w:rsidRDefault="00F02BFF" w:rsidP="00F02BFF">
            <w:pPr>
              <w:jc w:val="right"/>
              <w:textAlignment w:val="baseline"/>
              <w:rPr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5" w:type="dxa"/>
          </w:tcPr>
          <w:p w14:paraId="611161FE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</w:tr>
      <w:tr w:rsidR="00F02BFF" w:rsidRPr="00F02BFF" w14:paraId="530EF9ED" w14:textId="77777777" w:rsidTr="008F7E66">
        <w:tc>
          <w:tcPr>
            <w:tcW w:w="540" w:type="dxa"/>
          </w:tcPr>
          <w:p w14:paraId="79B3057C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b/>
                <w:iCs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2437" w:type="dxa"/>
          </w:tcPr>
          <w:p w14:paraId="63E64D5F" w14:textId="77777777" w:rsidR="00F02BFF" w:rsidRPr="00F02BFF" w:rsidRDefault="00F02BFF" w:rsidP="00F02BFF">
            <w:pPr>
              <w:textAlignment w:val="baseline"/>
              <w:rPr>
                <w:rFonts w:eastAsia="Calibri"/>
                <w:lang w:val="kk-KZ"/>
              </w:rPr>
            </w:pPr>
            <w:r w:rsidRPr="00F02BFF">
              <w:rPr>
                <w:rFonts w:eastAsia="Calibri"/>
                <w:sz w:val="24"/>
                <w:szCs w:val="24"/>
              </w:rPr>
              <w:t xml:space="preserve">Coagulation Analysis Multi-Control Level 1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Мультиконтролер</w:t>
            </w:r>
            <w:proofErr w:type="spellEnd"/>
            <w:r w:rsidRPr="00F02BFF">
              <w:rPr>
                <w:rFonts w:eastAsia="Calibri"/>
                <w:sz w:val="24"/>
                <w:szCs w:val="24"/>
              </w:rPr>
              <w:t xml:space="preserve"> -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уровень</w:t>
            </w:r>
            <w:r w:rsidRPr="00F02BFF">
              <w:rPr>
                <w:rFonts w:eastAsia="Calibri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</w:tcPr>
          <w:p w14:paraId="153321F0" w14:textId="77777777" w:rsidR="00F02BFF" w:rsidRPr="00F02BFF" w:rsidRDefault="00F02BFF" w:rsidP="00F02BFF">
            <w:pPr>
              <w:suppressAutoHyphens/>
              <w:autoSpaceDN w:val="0"/>
              <w:textAlignment w:val="baseline"/>
              <w:rPr>
                <w:rFonts w:eastAsia="Calibri"/>
                <w:lang w:val="kk-KZ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Контрольный материал </w:t>
            </w:r>
            <w:r w:rsidRPr="00F02BFF">
              <w:rPr>
                <w:rFonts w:eastAsia="Calibri"/>
                <w:sz w:val="24"/>
                <w:szCs w:val="24"/>
              </w:rPr>
              <w:t>Multi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F02BFF">
              <w:rPr>
                <w:rFonts w:eastAsia="Calibri"/>
                <w:sz w:val="24"/>
                <w:szCs w:val="24"/>
              </w:rPr>
              <w:t>Control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F02BFF">
              <w:rPr>
                <w:rFonts w:eastAsia="Calibri"/>
                <w:sz w:val="24"/>
                <w:szCs w:val="24"/>
              </w:rPr>
              <w:t>level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1 для оценки точности и воспроизводимости на автоматическом анализаторе свертываемости крови </w:t>
            </w:r>
            <w:proofErr w:type="spellStart"/>
            <w:r w:rsidRPr="00F02BFF">
              <w:rPr>
                <w:rFonts w:eastAsia="Calibri"/>
                <w:sz w:val="24"/>
                <w:szCs w:val="24"/>
              </w:rPr>
              <w:t>Dirui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F02BFF">
              <w:rPr>
                <w:rFonts w:eastAsia="Calibri"/>
                <w:sz w:val="24"/>
                <w:szCs w:val="24"/>
              </w:rPr>
              <w:t>BCA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-1000 (</w:t>
            </w:r>
            <w:r w:rsidRPr="00F02BFF">
              <w:rPr>
                <w:rFonts w:eastAsia="Calibri"/>
                <w:sz w:val="24"/>
                <w:szCs w:val="24"/>
              </w:rPr>
              <w:t>For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02BFF">
              <w:rPr>
                <w:rFonts w:eastAsia="Calibri"/>
                <w:sz w:val="24"/>
                <w:szCs w:val="24"/>
              </w:rPr>
              <w:t>PT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F02BFF">
              <w:rPr>
                <w:rFonts w:eastAsia="Calibri"/>
                <w:sz w:val="24"/>
                <w:szCs w:val="24"/>
              </w:rPr>
              <w:t>APTT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F02BFF">
              <w:rPr>
                <w:rFonts w:eastAsia="Calibri"/>
                <w:sz w:val="24"/>
                <w:szCs w:val="24"/>
              </w:rPr>
              <w:t>TT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F02BFF">
              <w:rPr>
                <w:rFonts w:eastAsia="Calibri"/>
                <w:sz w:val="24"/>
                <w:szCs w:val="24"/>
              </w:rPr>
              <w:t>FIB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F02BFF">
              <w:rPr>
                <w:rFonts w:eastAsia="Calibri"/>
                <w:sz w:val="24"/>
                <w:szCs w:val="24"/>
              </w:rPr>
              <w:lastRenderedPageBreak/>
              <w:t>ATIII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). После разведения контрольный раствор может быть стабильным не менее 8 часов при температуре 2°</w:t>
            </w:r>
            <w:r w:rsidRPr="00F02BFF">
              <w:rPr>
                <w:rFonts w:eastAsia="Calibri"/>
                <w:sz w:val="24"/>
                <w:szCs w:val="24"/>
              </w:rPr>
              <w:t>C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- 8°</w:t>
            </w:r>
            <w:proofErr w:type="gramStart"/>
            <w:r w:rsidRPr="00F02BFF">
              <w:rPr>
                <w:rFonts w:eastAsia="Calibri"/>
                <w:sz w:val="24"/>
                <w:szCs w:val="24"/>
              </w:rPr>
              <w:t>C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Объем упаковки 1*1</w:t>
            </w:r>
            <w:proofErr w:type="gramStart"/>
            <w:r w:rsidRPr="00F02BFF">
              <w:rPr>
                <w:rFonts w:eastAsia="Calibri"/>
                <w:sz w:val="24"/>
                <w:szCs w:val="24"/>
              </w:rPr>
              <w:t>mL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.Есть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дополнительные услуги : выезд сертифицированного специалиста для адаптации реагента .</w:t>
            </w:r>
          </w:p>
        </w:tc>
        <w:tc>
          <w:tcPr>
            <w:tcW w:w="993" w:type="dxa"/>
          </w:tcPr>
          <w:p w14:paraId="65A9A14B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</w:rPr>
              <w:lastRenderedPageBreak/>
              <w:t xml:space="preserve">Coagulation Analysis Multi-Control Level 1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Мультиконтролер</w:t>
            </w:r>
            <w:proofErr w:type="spellEnd"/>
            <w:r w:rsidRPr="00F02BFF">
              <w:rPr>
                <w:rFonts w:eastAsia="Calibri"/>
                <w:sz w:val="24"/>
                <w:szCs w:val="24"/>
              </w:rPr>
              <w:t xml:space="preserve"> -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уровень</w:t>
            </w:r>
            <w:r w:rsidRPr="00F02BFF">
              <w:rPr>
                <w:rFonts w:eastAsia="Calibri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</w:tcPr>
          <w:p w14:paraId="379DA16C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F02BFF">
              <w:rPr>
                <w:rFonts w:eastAsia="Calibri"/>
                <w:lang w:val="ru-RU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35468AA5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6E41B0AF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14:paraId="6924141F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19 910</w:t>
            </w:r>
          </w:p>
        </w:tc>
        <w:tc>
          <w:tcPr>
            <w:tcW w:w="1276" w:type="dxa"/>
          </w:tcPr>
          <w:p w14:paraId="2824CE7E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179 190</w:t>
            </w:r>
          </w:p>
        </w:tc>
        <w:tc>
          <w:tcPr>
            <w:tcW w:w="2268" w:type="dxa"/>
          </w:tcPr>
          <w:p w14:paraId="27127A76" w14:textId="77777777" w:rsidR="00F02BFF" w:rsidRPr="00F02BFF" w:rsidRDefault="00F02BFF" w:rsidP="00F02BFF">
            <w:pPr>
              <w:jc w:val="right"/>
              <w:textAlignment w:val="baseline"/>
              <w:rPr>
                <w:iCs/>
                <w:color w:val="000000"/>
                <w:sz w:val="24"/>
                <w:szCs w:val="24"/>
                <w:lang w:val="kk-KZ" w:eastAsia="ru-RU"/>
              </w:rPr>
            </w:pPr>
            <w:r w:rsidRPr="00F02BFF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0AF0CDAC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bCs/>
                <w:iCs/>
                <w:sz w:val="24"/>
                <w:szCs w:val="24"/>
                <w:lang w:val="ru-RU" w:eastAsia="ru-RU"/>
              </w:rPr>
              <w:t>В течении 15 календарных дней с момента получения заявки от Заказчика</w:t>
            </w:r>
          </w:p>
        </w:tc>
      </w:tr>
      <w:tr w:rsidR="00F02BFF" w:rsidRPr="00F02BFF" w14:paraId="71570183" w14:textId="77777777" w:rsidTr="008F7E66">
        <w:tc>
          <w:tcPr>
            <w:tcW w:w="540" w:type="dxa"/>
          </w:tcPr>
          <w:p w14:paraId="0096ED04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b/>
                <w:i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437" w:type="dxa"/>
          </w:tcPr>
          <w:p w14:paraId="390F65DB" w14:textId="77777777" w:rsidR="00F02BFF" w:rsidRPr="00F02BFF" w:rsidRDefault="00F02BFF" w:rsidP="00F02BFF">
            <w:pPr>
              <w:textAlignment w:val="baseline"/>
              <w:rPr>
                <w:rFonts w:eastAsia="Calibri"/>
                <w:lang w:val="kk-KZ"/>
              </w:rPr>
            </w:pPr>
            <w:r w:rsidRPr="00F02BFF">
              <w:rPr>
                <w:rFonts w:eastAsia="Calibri"/>
                <w:sz w:val="24"/>
                <w:szCs w:val="24"/>
              </w:rPr>
              <w:t xml:space="preserve">Coagulation Analysis Multi-Control Level 2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Мультиконтролер</w:t>
            </w:r>
            <w:proofErr w:type="spellEnd"/>
            <w:r w:rsidRPr="00F02BFF">
              <w:rPr>
                <w:rFonts w:eastAsia="Calibri"/>
                <w:sz w:val="24"/>
                <w:szCs w:val="24"/>
              </w:rPr>
              <w:t xml:space="preserve"> -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уровень</w:t>
            </w:r>
            <w:r w:rsidRPr="00F02BFF">
              <w:rPr>
                <w:rFonts w:eastAsia="Calibri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</w:tcPr>
          <w:p w14:paraId="1EC34D44" w14:textId="77777777" w:rsidR="00F02BFF" w:rsidRPr="00F02BFF" w:rsidRDefault="00F02BFF" w:rsidP="00F02BFF">
            <w:pPr>
              <w:suppressAutoHyphens/>
              <w:autoSpaceDN w:val="0"/>
              <w:textAlignment w:val="baseline"/>
              <w:rPr>
                <w:rFonts w:eastAsia="Calibri"/>
                <w:lang w:val="kk-KZ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Контрольный материал </w:t>
            </w:r>
            <w:r w:rsidRPr="00F02BFF">
              <w:rPr>
                <w:rFonts w:eastAsia="Calibri"/>
                <w:sz w:val="24"/>
                <w:szCs w:val="24"/>
              </w:rPr>
              <w:t>Multi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F02BFF">
              <w:rPr>
                <w:rFonts w:eastAsia="Calibri"/>
                <w:sz w:val="24"/>
                <w:szCs w:val="24"/>
              </w:rPr>
              <w:t>Control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F02BFF">
              <w:rPr>
                <w:rFonts w:eastAsia="Calibri"/>
                <w:sz w:val="24"/>
                <w:szCs w:val="24"/>
              </w:rPr>
              <w:t>level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2 для оценки точности и воспроизводимости на автоматическом анализаторе свертываемости крови (</w:t>
            </w:r>
            <w:r w:rsidRPr="00F02BFF">
              <w:rPr>
                <w:rFonts w:eastAsia="Calibri"/>
                <w:sz w:val="24"/>
                <w:szCs w:val="24"/>
              </w:rPr>
              <w:t>For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02BFF">
              <w:rPr>
                <w:rFonts w:eastAsia="Calibri"/>
                <w:sz w:val="24"/>
                <w:szCs w:val="24"/>
              </w:rPr>
              <w:t>PT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F02BFF">
              <w:rPr>
                <w:rFonts w:eastAsia="Calibri"/>
                <w:sz w:val="24"/>
                <w:szCs w:val="24"/>
              </w:rPr>
              <w:t>APTT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). После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>разведения контрольный раствор может быть стабильным не менее 8 часов при температуре 2°</w:t>
            </w:r>
            <w:r w:rsidRPr="00F02BFF">
              <w:rPr>
                <w:rFonts w:eastAsia="Calibri"/>
                <w:sz w:val="24"/>
                <w:szCs w:val="24"/>
              </w:rPr>
              <w:t>C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- 8°</w:t>
            </w:r>
            <w:proofErr w:type="gramStart"/>
            <w:r w:rsidRPr="00F02BFF">
              <w:rPr>
                <w:rFonts w:eastAsia="Calibri"/>
                <w:sz w:val="24"/>
                <w:szCs w:val="24"/>
              </w:rPr>
              <w:t>C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Объем упаковки 1*1</w:t>
            </w:r>
            <w:proofErr w:type="gramStart"/>
            <w:r w:rsidRPr="00F02BFF">
              <w:rPr>
                <w:rFonts w:eastAsia="Calibri"/>
                <w:sz w:val="24"/>
                <w:szCs w:val="24"/>
              </w:rPr>
              <w:t>mL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Есть дополнительные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услуги :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выезд сертифицированного специалиста для адаптации реагента .</w:t>
            </w:r>
          </w:p>
        </w:tc>
        <w:tc>
          <w:tcPr>
            <w:tcW w:w="993" w:type="dxa"/>
          </w:tcPr>
          <w:p w14:paraId="4577EC50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</w:rPr>
              <w:lastRenderedPageBreak/>
              <w:t xml:space="preserve">Coagulation Analysis Multi-Control Level 2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Мультиконтролер</w:t>
            </w:r>
            <w:proofErr w:type="spellEnd"/>
            <w:r w:rsidRPr="00F02BFF">
              <w:rPr>
                <w:rFonts w:eastAsia="Calibri"/>
                <w:sz w:val="24"/>
                <w:szCs w:val="24"/>
              </w:rPr>
              <w:t xml:space="preserve"> -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t>уровень</w:t>
            </w:r>
            <w:r w:rsidRPr="00F02BFF">
              <w:rPr>
                <w:rFonts w:eastAsia="Calibri"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</w:tcPr>
          <w:p w14:paraId="24B1A543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F02BFF">
              <w:rPr>
                <w:rFonts w:eastAsia="Calibri"/>
                <w:lang w:val="ru-RU"/>
              </w:rPr>
              <w:t>наб</w:t>
            </w:r>
            <w:proofErr w:type="spellEnd"/>
          </w:p>
        </w:tc>
        <w:tc>
          <w:tcPr>
            <w:tcW w:w="992" w:type="dxa"/>
          </w:tcPr>
          <w:p w14:paraId="4E1DB9E8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6571C675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14:paraId="58D753CA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13 640</w:t>
            </w:r>
          </w:p>
        </w:tc>
        <w:tc>
          <w:tcPr>
            <w:tcW w:w="1276" w:type="dxa"/>
          </w:tcPr>
          <w:p w14:paraId="57B64BB1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122 760</w:t>
            </w:r>
          </w:p>
        </w:tc>
        <w:tc>
          <w:tcPr>
            <w:tcW w:w="2268" w:type="dxa"/>
          </w:tcPr>
          <w:p w14:paraId="0782A0F1" w14:textId="77777777" w:rsidR="00F02BFF" w:rsidRPr="00F02BFF" w:rsidRDefault="00F02BFF" w:rsidP="00F02BFF">
            <w:pPr>
              <w:jc w:val="right"/>
              <w:textAlignment w:val="baseline"/>
              <w:rPr>
                <w:iCs/>
                <w:color w:val="000000"/>
                <w:sz w:val="24"/>
                <w:szCs w:val="24"/>
                <w:lang w:val="kk-KZ" w:eastAsia="ru-RU"/>
              </w:rPr>
            </w:pPr>
            <w:r w:rsidRPr="00F02BFF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3964F6A6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bCs/>
                <w:iCs/>
                <w:sz w:val="24"/>
                <w:szCs w:val="24"/>
                <w:lang w:val="ru-RU" w:eastAsia="ru-RU"/>
              </w:rPr>
              <w:t>В течении 15 календарных дней с момента получения заявки от Заказчика</w:t>
            </w:r>
          </w:p>
        </w:tc>
      </w:tr>
      <w:tr w:rsidR="00F02BFF" w:rsidRPr="00F02BFF" w14:paraId="374879CA" w14:textId="77777777" w:rsidTr="008F7E66">
        <w:tc>
          <w:tcPr>
            <w:tcW w:w="540" w:type="dxa"/>
          </w:tcPr>
          <w:p w14:paraId="31E1FC2C" w14:textId="77777777" w:rsidR="00F02BFF" w:rsidRPr="00F02BFF" w:rsidRDefault="00F02BFF" w:rsidP="00F02BFF">
            <w:pPr>
              <w:jc w:val="right"/>
              <w:textAlignment w:val="baseline"/>
              <w:rPr>
                <w:b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b/>
                <w:iCs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437" w:type="dxa"/>
          </w:tcPr>
          <w:p w14:paraId="4593E7F2" w14:textId="77777777" w:rsidR="00F02BFF" w:rsidRPr="00F02BFF" w:rsidRDefault="00F02BFF" w:rsidP="00F02BFF">
            <w:pPr>
              <w:textAlignment w:val="baseline"/>
              <w:rPr>
                <w:rFonts w:eastAsia="Calibri"/>
                <w:lang w:val="kk-KZ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Кюветы</w:t>
            </w:r>
          </w:p>
        </w:tc>
        <w:tc>
          <w:tcPr>
            <w:tcW w:w="2126" w:type="dxa"/>
          </w:tcPr>
          <w:p w14:paraId="5635FF16" w14:textId="77777777" w:rsidR="00F02BFF" w:rsidRPr="00F02BFF" w:rsidRDefault="00F02BFF" w:rsidP="00F02BFF">
            <w:pPr>
              <w:suppressAutoHyphens/>
              <w:autoSpaceDN w:val="0"/>
              <w:textAlignment w:val="baseline"/>
              <w:rPr>
                <w:rFonts w:eastAsia="Calibri"/>
                <w:lang w:val="kk-KZ"/>
              </w:rPr>
            </w:pP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Однаразовая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измерительная кювета для автоматического анализатора свертываемости крови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Dirui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BCA-1000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предназнащена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для размещения и перемешивания клинического образца, реагента </w:t>
            </w: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или другого материала для процедур тестирования, выполняемых </w:t>
            </w:r>
            <w:proofErr w:type="spellStart"/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иследования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Объем :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600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мкл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 Количество в упаковке 1440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pcs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>/</w:t>
            </w:r>
            <w:proofErr w:type="spellStart"/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package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Есть дополнительные </w:t>
            </w:r>
            <w:proofErr w:type="gramStart"/>
            <w:r w:rsidRPr="00F02BFF">
              <w:rPr>
                <w:rFonts w:eastAsia="Calibri"/>
                <w:sz w:val="24"/>
                <w:szCs w:val="24"/>
                <w:lang w:val="ru-RU"/>
              </w:rPr>
              <w:t>услуги :</w:t>
            </w:r>
            <w:proofErr w:type="gramEnd"/>
            <w:r w:rsidRPr="00F02BFF">
              <w:rPr>
                <w:rFonts w:eastAsia="Calibri"/>
                <w:sz w:val="24"/>
                <w:szCs w:val="24"/>
                <w:lang w:val="ru-RU"/>
              </w:rPr>
              <w:t xml:space="preserve"> выезд сертифицированного специалиста для адаптации реагента .</w:t>
            </w:r>
          </w:p>
        </w:tc>
        <w:tc>
          <w:tcPr>
            <w:tcW w:w="993" w:type="dxa"/>
          </w:tcPr>
          <w:p w14:paraId="7087D677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1440 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pcs</w:t>
            </w:r>
            <w:proofErr w:type="spellEnd"/>
            <w:r w:rsidRPr="00F02BFF">
              <w:rPr>
                <w:rFonts w:eastAsia="Calibri"/>
                <w:sz w:val="24"/>
                <w:szCs w:val="24"/>
                <w:lang w:val="ru-RU"/>
              </w:rPr>
              <w:t>/</w:t>
            </w:r>
            <w:proofErr w:type="spellStart"/>
            <w:r w:rsidRPr="00F02BFF">
              <w:rPr>
                <w:rFonts w:eastAsia="Calibri"/>
                <w:sz w:val="24"/>
                <w:szCs w:val="24"/>
                <w:lang w:val="ru-RU"/>
              </w:rPr>
              <w:t>package</w:t>
            </w:r>
            <w:proofErr w:type="spellEnd"/>
          </w:p>
        </w:tc>
        <w:tc>
          <w:tcPr>
            <w:tcW w:w="850" w:type="dxa"/>
          </w:tcPr>
          <w:p w14:paraId="263B8D84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F02BFF">
              <w:rPr>
                <w:rFonts w:eastAsia="Calibri"/>
                <w:lang w:val="ru-RU"/>
              </w:rPr>
              <w:t>уп</w:t>
            </w:r>
            <w:proofErr w:type="spellEnd"/>
          </w:p>
        </w:tc>
        <w:tc>
          <w:tcPr>
            <w:tcW w:w="992" w:type="dxa"/>
          </w:tcPr>
          <w:p w14:paraId="55B0C536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</w:tcPr>
          <w:p w14:paraId="798A94A9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14:paraId="547614C0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221 760</w:t>
            </w:r>
          </w:p>
        </w:tc>
        <w:tc>
          <w:tcPr>
            <w:tcW w:w="1276" w:type="dxa"/>
          </w:tcPr>
          <w:p w14:paraId="5106DF3E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 w:rsidRPr="00F02BFF">
              <w:rPr>
                <w:rFonts w:eastAsia="Calibri"/>
                <w:sz w:val="24"/>
                <w:szCs w:val="24"/>
                <w:lang w:val="ru-RU"/>
              </w:rPr>
              <w:t>1 108 800</w:t>
            </w:r>
          </w:p>
        </w:tc>
        <w:tc>
          <w:tcPr>
            <w:tcW w:w="2268" w:type="dxa"/>
          </w:tcPr>
          <w:p w14:paraId="0FAF3108" w14:textId="77777777" w:rsidR="00F02BFF" w:rsidRPr="00F02BFF" w:rsidRDefault="00F02BFF" w:rsidP="00F02BFF">
            <w:pPr>
              <w:jc w:val="right"/>
              <w:textAlignment w:val="baseline"/>
              <w:rPr>
                <w:iCs/>
                <w:color w:val="000000"/>
                <w:sz w:val="24"/>
                <w:szCs w:val="24"/>
                <w:lang w:val="kk-KZ" w:eastAsia="ru-RU"/>
              </w:rPr>
            </w:pPr>
            <w:r w:rsidRPr="00F02BFF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2125" w:type="dxa"/>
          </w:tcPr>
          <w:p w14:paraId="4EF8BBC6" w14:textId="77777777" w:rsidR="00F02BFF" w:rsidRPr="00F02BFF" w:rsidRDefault="00F02BFF" w:rsidP="00F02BFF">
            <w:pPr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F02BFF">
              <w:rPr>
                <w:bCs/>
                <w:iCs/>
                <w:sz w:val="24"/>
                <w:szCs w:val="24"/>
                <w:lang w:val="ru-RU" w:eastAsia="ru-RU"/>
              </w:rPr>
              <w:t>В течении 15 календарных дней с момента получения заявки от Заказчика</w:t>
            </w:r>
          </w:p>
        </w:tc>
      </w:tr>
    </w:tbl>
    <w:p w14:paraId="1ADE3F19" w14:textId="77777777" w:rsidR="00F02BFF" w:rsidRDefault="00F02BFF" w:rsidP="003E3F17">
      <w:pPr>
        <w:spacing w:after="0" w:line="240" w:lineRule="auto"/>
        <w:textAlignment w:val="baseline"/>
        <w:rPr>
          <w:b/>
          <w:i/>
          <w:sz w:val="20"/>
          <w:szCs w:val="20"/>
          <w:lang w:val="ru-RU" w:eastAsia="ru-RU"/>
        </w:rPr>
      </w:pPr>
    </w:p>
    <w:p w14:paraId="1057EAE5" w14:textId="3AEC6B54" w:rsidR="003E3F17" w:rsidRPr="003E3F17" w:rsidRDefault="003E3F17" w:rsidP="003E3F17">
      <w:pPr>
        <w:spacing w:after="0" w:line="240" w:lineRule="auto"/>
        <w:textAlignment w:val="baseline"/>
        <w:rPr>
          <w:b/>
          <w:i/>
          <w:sz w:val="20"/>
          <w:szCs w:val="20"/>
          <w:lang w:val="ru-RU" w:eastAsia="ru-RU"/>
        </w:rPr>
      </w:pPr>
      <w:r w:rsidRPr="003E3F17">
        <w:rPr>
          <w:b/>
          <w:i/>
          <w:sz w:val="20"/>
          <w:szCs w:val="20"/>
          <w:lang w:val="ru-RU" w:eastAsia="ru-RU"/>
        </w:rPr>
        <w:t>«</w:t>
      </w:r>
      <w:proofErr w:type="gramStart"/>
      <w:r w:rsidRPr="003E3F17">
        <w:rPr>
          <w:b/>
          <w:i/>
          <w:sz w:val="20"/>
          <w:szCs w:val="20"/>
          <w:lang w:val="ru-RU" w:eastAsia="ru-RU"/>
        </w:rPr>
        <w:t xml:space="preserve">Заказчик» </w:t>
      </w:r>
      <w:r w:rsidR="00612168">
        <w:rPr>
          <w:b/>
          <w:i/>
          <w:sz w:val="20"/>
          <w:szCs w:val="20"/>
          <w:lang w:val="ru-RU" w:eastAsia="ru-RU"/>
        </w:rPr>
        <w:t xml:space="preserve">  </w:t>
      </w:r>
      <w:proofErr w:type="gramEnd"/>
      <w:r w:rsidR="00612168">
        <w:rPr>
          <w:b/>
          <w:i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«Поставщик»</w:t>
      </w:r>
    </w:p>
    <w:p w14:paraId="090DB090" w14:textId="535C79FE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ГКП на ПХВ  «Городская  поликлиника № 5 УЗАЖО</w:t>
      </w:r>
      <w:r w:rsidRPr="003E3F17">
        <w:rPr>
          <w:sz w:val="20"/>
          <w:szCs w:val="20"/>
          <w:lang w:val="ru-RU"/>
        </w:rPr>
        <w:t>»</w:t>
      </w:r>
    </w:p>
    <w:p w14:paraId="6D3B34F0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БИН 010 940 002 046</w:t>
      </w:r>
    </w:p>
    <w:p w14:paraId="136AD6F9" w14:textId="77777777" w:rsidR="003E3F17" w:rsidRPr="003E3F17" w:rsidRDefault="003E3F17" w:rsidP="003E3F17">
      <w:pPr>
        <w:spacing w:after="0"/>
        <w:rPr>
          <w:b/>
          <w:i/>
          <w:sz w:val="20"/>
          <w:szCs w:val="20"/>
          <w:lang w:val="kk-KZ"/>
        </w:rPr>
      </w:pPr>
      <w:r w:rsidRPr="003E3F17">
        <w:rPr>
          <w:b/>
          <w:i/>
          <w:sz w:val="20"/>
          <w:szCs w:val="20"/>
          <w:lang w:val="kk-KZ"/>
        </w:rPr>
        <w:t xml:space="preserve">Банковские реквизиты:  </w:t>
      </w:r>
    </w:p>
    <w:p w14:paraId="04C5C4A2" w14:textId="77777777" w:rsidR="003E3F17" w:rsidRPr="003E3F17" w:rsidRDefault="003E3F17" w:rsidP="003E3F17">
      <w:pPr>
        <w:spacing w:after="0" w:line="240" w:lineRule="auto"/>
        <w:jc w:val="both"/>
        <w:rPr>
          <w:sz w:val="20"/>
          <w:lang w:val="kk-KZ"/>
        </w:rPr>
      </w:pPr>
      <w:r w:rsidRPr="003E3F17">
        <w:rPr>
          <w:sz w:val="20"/>
          <w:lang w:val="kk-KZ"/>
        </w:rPr>
        <w:t>ИИК  KZ 768562203112521517</w:t>
      </w:r>
    </w:p>
    <w:p w14:paraId="32153AD7" w14:textId="77777777" w:rsidR="003E3F17" w:rsidRPr="003E3F17" w:rsidRDefault="003E3F17" w:rsidP="003E3F17">
      <w:pPr>
        <w:spacing w:after="0" w:line="240" w:lineRule="auto"/>
        <w:jc w:val="both"/>
        <w:rPr>
          <w:sz w:val="20"/>
          <w:lang w:val="kk-KZ"/>
        </w:rPr>
      </w:pPr>
      <w:r w:rsidRPr="003E3F17">
        <w:rPr>
          <w:sz w:val="20"/>
          <w:lang w:val="kk-KZ"/>
        </w:rPr>
        <w:t>БИК  KCJBKZKX.  АО «БанкЦентрКредит»</w:t>
      </w:r>
    </w:p>
    <w:p w14:paraId="737F2896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 xml:space="preserve">адрес:  080000,  Жамбылская область, </w:t>
      </w:r>
    </w:p>
    <w:p w14:paraId="70450491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г.  Тараз, ул. Рысбек батыра, 13 «А»</w:t>
      </w:r>
    </w:p>
    <w:p w14:paraId="22CD151B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тел/факс: 8 (7262) 54-</w:t>
      </w:r>
      <w:r w:rsidRPr="003E3F17">
        <w:rPr>
          <w:sz w:val="20"/>
          <w:szCs w:val="20"/>
          <w:lang w:val="ru-RU"/>
        </w:rPr>
        <w:t>4</w:t>
      </w:r>
      <w:r w:rsidRPr="003E3F17">
        <w:rPr>
          <w:sz w:val="20"/>
          <w:szCs w:val="20"/>
          <w:lang w:val="kk-KZ"/>
        </w:rPr>
        <w:t>7-</w:t>
      </w:r>
      <w:r w:rsidRPr="003E3F17">
        <w:rPr>
          <w:sz w:val="20"/>
          <w:szCs w:val="20"/>
          <w:lang w:val="ru-RU"/>
        </w:rPr>
        <w:t>70</w:t>
      </w:r>
    </w:p>
    <w:p w14:paraId="30AF6BF9" w14:textId="77777777" w:rsidR="003E3F17" w:rsidRPr="003E3F17" w:rsidRDefault="003E3F17" w:rsidP="003E3F17">
      <w:pPr>
        <w:spacing w:after="0" w:line="240" w:lineRule="auto"/>
        <w:jc w:val="both"/>
        <w:rPr>
          <w:color w:val="0000FF"/>
          <w:sz w:val="20"/>
          <w:szCs w:val="20"/>
          <w:u w:val="single"/>
          <w:lang w:val="kk-KZ"/>
        </w:rPr>
      </w:pPr>
      <w:r w:rsidRPr="003E3F17">
        <w:rPr>
          <w:sz w:val="20"/>
          <w:szCs w:val="20"/>
          <w:lang w:val="ru-RU"/>
        </w:rPr>
        <w:t xml:space="preserve">электронный адрес: </w:t>
      </w:r>
      <w:hyperlink r:id="rId9" w:history="1">
        <w:r w:rsidRPr="003E3F17">
          <w:rPr>
            <w:color w:val="0000FF"/>
            <w:sz w:val="20"/>
            <w:szCs w:val="20"/>
            <w:u w:val="single"/>
            <w:lang w:val="kk-KZ"/>
          </w:rPr>
          <w:t>poliklinika--5@mail.ru</w:t>
        </w:r>
      </w:hyperlink>
    </w:p>
    <w:p w14:paraId="54CE0E04" w14:textId="77777777" w:rsidR="003E3F17" w:rsidRPr="003E3F17" w:rsidRDefault="00000000" w:rsidP="003E3F17">
      <w:pPr>
        <w:spacing w:after="0" w:line="240" w:lineRule="auto"/>
        <w:jc w:val="both"/>
        <w:rPr>
          <w:sz w:val="20"/>
          <w:szCs w:val="20"/>
          <w:lang w:val="kk-KZ"/>
        </w:rPr>
      </w:pPr>
      <w:hyperlink r:id="rId10" w:history="1">
        <w:r w:rsidR="003E3F17" w:rsidRPr="003E3F17">
          <w:rPr>
            <w:color w:val="0000FF"/>
            <w:sz w:val="20"/>
            <w:szCs w:val="20"/>
            <w:u w:val="single"/>
            <w:lang w:val="kk-KZ"/>
          </w:rPr>
          <w:t>gp5_taraz@med.mail.kz</w:t>
        </w:r>
      </w:hyperlink>
    </w:p>
    <w:p w14:paraId="7FFC9221" w14:textId="77777777" w:rsidR="003E3F17" w:rsidRPr="003E3F17" w:rsidRDefault="003E3F17" w:rsidP="003E3F17">
      <w:pPr>
        <w:spacing w:after="0"/>
        <w:rPr>
          <w:b/>
          <w:sz w:val="20"/>
          <w:szCs w:val="20"/>
          <w:lang w:val="kk-KZ"/>
        </w:rPr>
      </w:pPr>
    </w:p>
    <w:p w14:paraId="177F04A9" w14:textId="77777777" w:rsidR="003E3F17" w:rsidRPr="003E3F17" w:rsidRDefault="003E3F17" w:rsidP="003E3F17">
      <w:pPr>
        <w:spacing w:after="0"/>
        <w:rPr>
          <w:b/>
          <w:sz w:val="20"/>
          <w:szCs w:val="20"/>
          <w:lang w:val="kk-KZ"/>
        </w:rPr>
      </w:pPr>
      <w:r w:rsidRPr="003E3F17">
        <w:rPr>
          <w:b/>
          <w:sz w:val="20"/>
          <w:szCs w:val="20"/>
          <w:lang w:val="kk-KZ"/>
        </w:rPr>
        <w:t>Главный врач _________________ Сарсенова  Д.А.</w:t>
      </w:r>
    </w:p>
    <w:p w14:paraId="451925EB" w14:textId="70D08581" w:rsidR="00FB079E" w:rsidRDefault="00FB079E" w:rsidP="00F02BFF">
      <w:pPr>
        <w:rPr>
          <w:sz w:val="24"/>
          <w:szCs w:val="24"/>
          <w:lang w:val="ru-RU"/>
        </w:rPr>
      </w:pPr>
    </w:p>
    <w:sectPr w:rsidR="00FB079E" w:rsidSect="00D558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893562">
    <w:abstractNumId w:val="2"/>
  </w:num>
  <w:num w:numId="2" w16cid:durableId="711347624">
    <w:abstractNumId w:val="0"/>
  </w:num>
  <w:num w:numId="3" w16cid:durableId="1407915598">
    <w:abstractNumId w:val="1"/>
  </w:num>
  <w:num w:numId="4" w16cid:durableId="19115713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02"/>
    <w:rsid w:val="00003EB5"/>
    <w:rsid w:val="00030E43"/>
    <w:rsid w:val="000526C3"/>
    <w:rsid w:val="000B5244"/>
    <w:rsid w:val="000C376F"/>
    <w:rsid w:val="00110FAA"/>
    <w:rsid w:val="001D747C"/>
    <w:rsid w:val="001E77B6"/>
    <w:rsid w:val="002C03AC"/>
    <w:rsid w:val="002D2CFC"/>
    <w:rsid w:val="00306E05"/>
    <w:rsid w:val="003A2BD5"/>
    <w:rsid w:val="003E3F17"/>
    <w:rsid w:val="003E6DAD"/>
    <w:rsid w:val="0043256C"/>
    <w:rsid w:val="00432B08"/>
    <w:rsid w:val="00445866"/>
    <w:rsid w:val="00490EEE"/>
    <w:rsid w:val="004E004B"/>
    <w:rsid w:val="004F2086"/>
    <w:rsid w:val="00555AC4"/>
    <w:rsid w:val="00567B02"/>
    <w:rsid w:val="0059668F"/>
    <w:rsid w:val="005C52F6"/>
    <w:rsid w:val="00612168"/>
    <w:rsid w:val="00660415"/>
    <w:rsid w:val="007C70C5"/>
    <w:rsid w:val="009037B8"/>
    <w:rsid w:val="00925888"/>
    <w:rsid w:val="0097191E"/>
    <w:rsid w:val="009E7367"/>
    <w:rsid w:val="00A14CAF"/>
    <w:rsid w:val="00AF6C47"/>
    <w:rsid w:val="00B447F4"/>
    <w:rsid w:val="00B53B0A"/>
    <w:rsid w:val="00C52D23"/>
    <w:rsid w:val="00CA3DD6"/>
    <w:rsid w:val="00D456D7"/>
    <w:rsid w:val="00D558F0"/>
    <w:rsid w:val="00DF714C"/>
    <w:rsid w:val="00E76FB8"/>
    <w:rsid w:val="00EB7AFA"/>
    <w:rsid w:val="00F02BFF"/>
    <w:rsid w:val="00F31A4E"/>
    <w:rsid w:val="00FB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4A97"/>
  <w15:chartTrackingRefBased/>
  <w15:docId w15:val="{B3CB293B-5CF1-4242-91C4-1EFC6AD3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F1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D558F0"/>
    <w:pPr>
      <w:keepNext/>
      <w:numPr>
        <w:numId w:val="2"/>
      </w:numPr>
      <w:suppressAutoHyphens/>
      <w:spacing w:after="0" w:line="240" w:lineRule="auto"/>
      <w:ind w:left="2160"/>
      <w:outlineLvl w:val="0"/>
    </w:pPr>
    <w:rPr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A14CA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14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52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256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43256C"/>
  </w:style>
  <w:style w:type="table" w:styleId="a8">
    <w:name w:val="Table Grid"/>
    <w:basedOn w:val="a1"/>
    <w:uiPriority w:val="39"/>
    <w:rsid w:val="0043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558F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s1">
    <w:name w:val="s1"/>
    <w:rsid w:val="00D558F0"/>
    <w:rPr>
      <w:rFonts w:ascii="Times New Roman" w:hAnsi="Times New Roman" w:cs="Times New Roman" w:hint="default"/>
      <w:b/>
      <w:bCs/>
      <w:color w:val="000000"/>
    </w:rPr>
  </w:style>
  <w:style w:type="paragraph" w:styleId="a9">
    <w:name w:val="No Spacing"/>
    <w:aliases w:val="Мой"/>
    <w:link w:val="aa"/>
    <w:uiPriority w:val="1"/>
    <w:qFormat/>
    <w:rsid w:val="00D558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Мой Знак"/>
    <w:link w:val="a9"/>
    <w:uiPriority w:val="1"/>
    <w:qFormat/>
    <w:rsid w:val="00D558F0"/>
    <w:rPr>
      <w:rFonts w:ascii="Calibri" w:eastAsia="Calibri" w:hAnsi="Calibri" w:cs="Times New Roman"/>
    </w:rPr>
  </w:style>
  <w:style w:type="character" w:styleId="ab">
    <w:name w:val="Strong"/>
    <w:basedOn w:val="a0"/>
    <w:qFormat/>
    <w:rsid w:val="00D558F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558F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558F0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D558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D558F0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D558F0"/>
    <w:pPr>
      <w:spacing w:after="0" w:line="240" w:lineRule="auto"/>
      <w:ind w:left="567"/>
      <w:jc w:val="both"/>
    </w:pPr>
    <w:rPr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558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5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f0">
    <w:name w:val="Нижний колонтитул Знак"/>
    <w:basedOn w:val="a0"/>
    <w:link w:val="af"/>
    <w:uiPriority w:val="99"/>
    <w:rsid w:val="00D558F0"/>
  </w:style>
  <w:style w:type="paragraph" w:customStyle="1" w:styleId="TableContents">
    <w:name w:val="Table Contents"/>
    <w:basedOn w:val="Standard"/>
    <w:rsid w:val="00D558F0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D558F0"/>
    <w:pPr>
      <w:numPr>
        <w:numId w:val="3"/>
      </w:numPr>
    </w:pPr>
  </w:style>
  <w:style w:type="paragraph" w:customStyle="1" w:styleId="af1">
    <w:name w:val="Обычный (веб)"/>
    <w:basedOn w:val="a"/>
    <w:uiPriority w:val="99"/>
    <w:qFormat/>
    <w:rsid w:val="00D558F0"/>
    <w:pPr>
      <w:suppressAutoHyphens/>
      <w:autoSpaceDN w:val="0"/>
      <w:spacing w:after="119" w:line="240" w:lineRule="auto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paragraph" w:customStyle="1" w:styleId="j15">
    <w:name w:val="j15"/>
    <w:basedOn w:val="a"/>
    <w:qFormat/>
    <w:rsid w:val="00D558F0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TableParagraph">
    <w:name w:val="Table Paragraph"/>
    <w:basedOn w:val="Standard"/>
    <w:uiPriority w:val="99"/>
    <w:qFormat/>
    <w:rsid w:val="00D558F0"/>
    <w:pPr>
      <w:textAlignment w:val="auto"/>
    </w:pPr>
    <w:rPr>
      <w:rFonts w:ascii="Liberation Serif" w:eastAsia="NSimSun" w:hAnsi="Liberation Serif" w:cs="Arial"/>
      <w:lang w:bidi="hi-IN"/>
    </w:rPr>
  </w:style>
  <w:style w:type="character" w:styleId="af2">
    <w:name w:val="FollowedHyperlink"/>
    <w:basedOn w:val="a0"/>
    <w:uiPriority w:val="99"/>
    <w:semiHidden/>
    <w:unhideWhenUsed/>
    <w:rsid w:val="00D558F0"/>
    <w:rPr>
      <w:color w:val="954F72"/>
      <w:u w:val="single"/>
    </w:rPr>
  </w:style>
  <w:style w:type="paragraph" w:customStyle="1" w:styleId="msonormal0">
    <w:name w:val="msonormal"/>
    <w:basedOn w:val="a"/>
    <w:rsid w:val="00D558F0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font5">
    <w:name w:val="font5"/>
    <w:basedOn w:val="a"/>
    <w:rsid w:val="00D558F0"/>
    <w:pP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D558F0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D558F0"/>
    <w:pPr>
      <w:shd w:val="clear" w:color="000000" w:fill="FFFF00"/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75">
    <w:name w:val="xl7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78">
    <w:name w:val="xl7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80">
    <w:name w:val="xl8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84">
    <w:name w:val="xl8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85">
    <w:name w:val="xl8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18"/>
      <w:szCs w:val="18"/>
      <w:lang w:val="ru-RU" w:eastAsia="ru-RU"/>
    </w:rPr>
  </w:style>
  <w:style w:type="paragraph" w:customStyle="1" w:styleId="xl87">
    <w:name w:val="xl8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 w:val="18"/>
      <w:szCs w:val="18"/>
      <w:lang w:val="ru-RU" w:eastAsia="ru-RU"/>
    </w:rPr>
  </w:style>
  <w:style w:type="paragraph" w:customStyle="1" w:styleId="xl88">
    <w:name w:val="xl8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  <w:lang w:val="ru-RU" w:eastAsia="ru-RU"/>
    </w:rPr>
  </w:style>
  <w:style w:type="paragraph" w:customStyle="1" w:styleId="xl89">
    <w:name w:val="xl8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90">
    <w:name w:val="xl9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91">
    <w:name w:val="xl9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92">
    <w:name w:val="xl9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18"/>
      <w:szCs w:val="18"/>
      <w:lang w:val="ru-RU" w:eastAsia="ru-RU"/>
    </w:rPr>
  </w:style>
  <w:style w:type="paragraph" w:customStyle="1" w:styleId="xl93">
    <w:name w:val="xl9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val="ru-RU" w:eastAsia="ru-RU"/>
    </w:rPr>
  </w:style>
  <w:style w:type="paragraph" w:customStyle="1" w:styleId="xl94">
    <w:name w:val="xl9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5">
    <w:name w:val="xl9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6">
    <w:name w:val="xl9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7">
    <w:name w:val="xl9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18"/>
      <w:szCs w:val="18"/>
      <w:lang w:val="ru-RU" w:eastAsia="ru-RU"/>
    </w:rPr>
  </w:style>
  <w:style w:type="paragraph" w:customStyle="1" w:styleId="xl98">
    <w:name w:val="xl9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9">
    <w:name w:val="xl9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18"/>
      <w:szCs w:val="18"/>
      <w:lang w:val="ru-RU" w:eastAsia="ru-RU"/>
    </w:rPr>
  </w:style>
  <w:style w:type="paragraph" w:customStyle="1" w:styleId="xl100">
    <w:name w:val="xl10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1">
    <w:name w:val="xl10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2">
    <w:name w:val="xl10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3">
    <w:name w:val="xl10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4">
    <w:name w:val="xl10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5">
    <w:name w:val="xl10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06">
    <w:name w:val="xl10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7">
    <w:name w:val="xl10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8">
    <w:name w:val="xl10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9">
    <w:name w:val="xl10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10">
    <w:name w:val="xl11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1">
    <w:name w:val="xl11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2">
    <w:name w:val="xl11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3">
    <w:name w:val="xl11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4">
    <w:name w:val="xl11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5">
    <w:name w:val="xl11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6">
    <w:name w:val="xl11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17">
    <w:name w:val="xl11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18">
    <w:name w:val="xl11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18"/>
      <w:szCs w:val="18"/>
      <w:lang w:val="ru-RU" w:eastAsia="ru-RU"/>
    </w:rPr>
  </w:style>
  <w:style w:type="paragraph" w:customStyle="1" w:styleId="xl119">
    <w:name w:val="xl11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rsid w:val="00D558F0"/>
    <w:pPr>
      <w:pBdr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val="ru-RU" w:eastAsia="ru-RU"/>
    </w:rPr>
  </w:style>
  <w:style w:type="paragraph" w:customStyle="1" w:styleId="xl121">
    <w:name w:val="xl12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122">
    <w:name w:val="xl12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val="ru-RU" w:eastAsia="ru-RU"/>
    </w:rPr>
  </w:style>
  <w:style w:type="paragraph" w:customStyle="1" w:styleId="xl125">
    <w:name w:val="xl12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26">
    <w:name w:val="xl12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  <w:lang w:val="ru-RU" w:eastAsia="ru-RU"/>
    </w:rPr>
  </w:style>
  <w:style w:type="paragraph" w:customStyle="1" w:styleId="xl128">
    <w:name w:val="xl12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5_taraz@med.mail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iklinika--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5_taraz@med.mail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oliklinika--5@mail.ru" TargetMode="External"/><Relationship Id="rId10" Type="http://schemas.openxmlformats.org/officeDocument/2006/relationships/hyperlink" Target="mailto:gp5_taraz@med.mail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39</Pages>
  <Words>5781</Words>
  <Characters>32958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Анна</dc:creator>
  <cp:keywords/>
  <dc:description/>
  <cp:lastModifiedBy>Сұлтан Таңшолпан</cp:lastModifiedBy>
  <cp:revision>9</cp:revision>
  <dcterms:created xsi:type="dcterms:W3CDTF">2022-05-26T04:57:00Z</dcterms:created>
  <dcterms:modified xsi:type="dcterms:W3CDTF">2022-11-01T03:48:00Z</dcterms:modified>
</cp:coreProperties>
</file>