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234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№2384501-ИОИ1</w:t>
      </w:r>
    </w:p>
    <w:p w:rsidR="00000000" w:rsidRDefault="002E2341">
      <w:pPr>
        <w:pStyle w:val="a3"/>
      </w:pPr>
      <w:r>
        <w:t xml:space="preserve">Шақыру № </w:t>
      </w:r>
      <w:r>
        <w:rPr>
          <w:b/>
          <w:bCs/>
        </w:rPr>
        <w:t>2384501-ИОИ1</w:t>
      </w:r>
      <w:r>
        <w:br/>
        <w:t xml:space="preserve">Шақыру атауы </w:t>
      </w:r>
      <w:r>
        <w:rPr>
          <w:b/>
          <w:bCs/>
        </w:rPr>
        <w:t>Телефон байланыс қызметі</w:t>
      </w:r>
      <w:r>
        <w:t xml:space="preserve"> </w:t>
      </w:r>
    </w:p>
    <w:p w:rsidR="00000000" w:rsidRDefault="002E2341">
      <w:pPr>
        <w:pStyle w:val="a3"/>
      </w:pPr>
      <w:r>
        <w:t xml:space="preserve">Лот №: </w:t>
      </w:r>
      <w:r>
        <w:rPr>
          <w:b/>
          <w:bCs/>
        </w:rPr>
        <w:t>17027194-ОИ2</w:t>
      </w:r>
      <w:r>
        <w:br/>
        <w:t xml:space="preserve">Лот атауы: </w:t>
      </w:r>
      <w:r>
        <w:rPr>
          <w:b/>
          <w:bCs/>
        </w:rPr>
        <w:t>Услуги телефонной связи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3"/>
        <w:gridCol w:w="5043"/>
        <w:gridCol w:w="1544"/>
        <w:gridCol w:w="25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2"/>
        <w:gridCol w:w="1282"/>
        <w:gridCol w:w="4667"/>
        <w:gridCol w:w="1429"/>
        <w:gridCol w:w="107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1) тармақша осы Заңда көзделген жағдайларда конкурс тәсілімен мемлекеттік сатып алу өткізілмеді деп танылған жағдайда жүзеге асырылады. Осы ереже конкурс тәсілімен мемлекеттік сатып алу Қазақстан Республикасының заңдарына сәйкес жарамсыз деп тан</w:t>
            </w:r>
            <w:r>
              <w:rPr>
                <w:rFonts w:eastAsia="Times New Roman"/>
              </w:rPr>
              <w:t>ылған жағдайларға қолданылмайды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Қызмет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491 071.43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07"/>
        <w:gridCol w:w="1511"/>
        <w:gridCol w:w="492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</w:rPr>
              <w:br/>
              <w:t>КБе: 17 БСК: KZKOKZKX ЖСК:KZ4592608012AB280005</w:t>
            </w:r>
            <w:r>
              <w:rPr>
                <w:rFonts w:eastAsia="Times New Roman"/>
              </w:rPr>
              <w:br/>
              <w:t>Банк атауы: АО "КАЗКОММЕРЦБАНК"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00:45:37.143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58"/>
        <w:gridCol w:w="1956"/>
        <w:gridCol w:w="1486"/>
        <w:gridCol w:w="1323"/>
        <w:gridCol w:w="182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2341">
      <w:pPr>
        <w:pStyle w:val="a3"/>
      </w:pPr>
      <w:r>
        <w:t xml:space="preserve">№ </w:t>
      </w:r>
      <w:r>
        <w:rPr>
          <w:b/>
          <w:bCs/>
        </w:rPr>
        <w:t>17027194-ОИ2</w:t>
      </w:r>
      <w:r>
        <w:t xml:space="preserve"> лот бойынша шақырылған әлеуетті өнім берушімен </w:t>
      </w:r>
      <w:r>
        <w:rPr>
          <w:b/>
          <w:bCs/>
        </w:rPr>
        <w:t>"Қазақтелеком" акционерлік қоғамының филиалы-Оңтүстік өңірлік телекоммуникация дирекциясы</w:t>
      </w:r>
      <w:r>
        <w:t xml:space="preserve"> «Бір көзден электронды сатып алу» тәсілімен мемлекеттік</w:t>
      </w:r>
      <w:r>
        <w:t xml:space="preserve"> сатып алу туралы шарт жасалады деп шешілді.</w:t>
      </w:r>
    </w:p>
    <w:p w:rsidR="00000000" w:rsidRDefault="002E2341">
      <w:pPr>
        <w:pStyle w:val="a3"/>
      </w:pPr>
      <w:r>
        <w:t xml:space="preserve">Лот №: </w:t>
      </w:r>
      <w:r>
        <w:rPr>
          <w:b/>
          <w:bCs/>
        </w:rPr>
        <w:t>17027193-ОИ2</w:t>
      </w:r>
      <w:r>
        <w:br/>
        <w:t xml:space="preserve">Лот атауы: </w:t>
      </w:r>
      <w:r>
        <w:rPr>
          <w:b/>
          <w:bCs/>
        </w:rPr>
        <w:t>Услуги телефонной связи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3"/>
        <w:gridCol w:w="5043"/>
        <w:gridCol w:w="1544"/>
        <w:gridCol w:w="25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2"/>
        <w:gridCol w:w="1282"/>
        <w:gridCol w:w="4667"/>
        <w:gridCol w:w="1429"/>
        <w:gridCol w:w="107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17027193-ОИ2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1) тармақша осы Заңда көзделген жағдайларда конкурс тәсілімен мемлекеттік сатып алу өткізілмеді деп танылған жағдайда жүзеге асырылады. Осы ереже конкурс тәсілімен мемлекеттік сатып алу Қазақстан Республикасының заңдарына сәйкес жарамсыз деп тан</w:t>
            </w:r>
            <w:r>
              <w:rPr>
                <w:rFonts w:eastAsia="Times New Roman"/>
              </w:rPr>
              <w:t>ылған жағдайларға қолданылмайды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Қызмет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66 964.29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07"/>
        <w:gridCol w:w="1511"/>
        <w:gridCol w:w="492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</w:rPr>
              <w:br/>
              <w:t>КБе: 17 БСК: KZKOKZKX ЖСК:KZ4592608012AB280005</w:t>
            </w:r>
            <w:r>
              <w:rPr>
                <w:rFonts w:eastAsia="Times New Roman"/>
              </w:rPr>
              <w:br/>
              <w:t>Банк атауы: АО "КАЗКОММЕРЦБАНК"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00:45:37.143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58"/>
        <w:gridCol w:w="1956"/>
        <w:gridCol w:w="1486"/>
        <w:gridCol w:w="1323"/>
        <w:gridCol w:w="182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2341">
      <w:pPr>
        <w:pStyle w:val="a3"/>
      </w:pPr>
      <w:r>
        <w:t xml:space="preserve">№ </w:t>
      </w:r>
      <w:r>
        <w:rPr>
          <w:b/>
          <w:bCs/>
        </w:rPr>
        <w:t>17027193-ОИ2</w:t>
      </w:r>
      <w:r>
        <w:t xml:space="preserve"> лот бойынша шақырылған әлеуетті өнім берушімен </w:t>
      </w:r>
      <w:r>
        <w:rPr>
          <w:b/>
          <w:bCs/>
        </w:rPr>
        <w:t>"Қазақтелеком" акционерлік қоғамының филиалы-Оңтүстік өңірлік телекоммуникация дирекциясы</w:t>
      </w:r>
      <w:r>
        <w:t xml:space="preserve"> </w:t>
      </w:r>
      <w:r>
        <w:t>«Бір көзден электронды сатып алу» тәсілімен мемлекеттік сатып алу туралы шарт жасалады деп шешілді.</w:t>
      </w:r>
    </w:p>
    <w:p w:rsidR="00000000" w:rsidRDefault="002E2341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</w:t>
      </w:r>
      <w:r>
        <w:t>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2E234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источника №2384501-ИОИ1</w:t>
      </w:r>
    </w:p>
    <w:p w:rsidR="00000000" w:rsidRDefault="002E2341">
      <w:pPr>
        <w:pStyle w:val="a3"/>
      </w:pPr>
      <w:r>
        <w:t xml:space="preserve">№ приглашения </w:t>
      </w:r>
      <w:r>
        <w:rPr>
          <w:b/>
          <w:bCs/>
        </w:rPr>
        <w:t>2384501-ИОИ1</w:t>
      </w:r>
      <w:r>
        <w:br/>
        <w:t xml:space="preserve">Наименование приглашения </w:t>
      </w:r>
      <w:r>
        <w:rPr>
          <w:b/>
          <w:bCs/>
        </w:rPr>
        <w:t>Услуги телефонной связи</w:t>
      </w:r>
      <w:r>
        <w:t xml:space="preserve"> </w:t>
      </w:r>
    </w:p>
    <w:p w:rsidR="00000000" w:rsidRDefault="002E2341">
      <w:pPr>
        <w:pStyle w:val="a3"/>
      </w:pPr>
      <w:r>
        <w:t xml:space="preserve">№ лота: </w:t>
      </w:r>
      <w:r>
        <w:rPr>
          <w:b/>
          <w:bCs/>
        </w:rPr>
        <w:t>17027194-ОИ2</w:t>
      </w:r>
      <w:r>
        <w:br/>
        <w:t xml:space="preserve">Наименование лота: </w:t>
      </w:r>
      <w:r>
        <w:rPr>
          <w:b/>
          <w:bCs/>
        </w:rPr>
        <w:t>Услуги телефонной связи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3"/>
        <w:gridCol w:w="4752"/>
        <w:gridCol w:w="1455"/>
        <w:gridCol w:w="29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6"/>
        <w:gridCol w:w="1587"/>
        <w:gridCol w:w="4332"/>
        <w:gridCol w:w="1174"/>
        <w:gridCol w:w="136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1) п. 2 ст. 39 государственные закупки способом конкурса признаны несостоявшимися в случаях, предусмотренных настоящим Законом. Настоящее положение не распространяется на случаи, когда государственные закупки способом конкурса были признаны недействит</w:t>
            </w:r>
            <w:r>
              <w:rPr>
                <w:rFonts w:eastAsia="Times New Roman"/>
              </w:rPr>
              <w:t>ельными в соответствии с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491 071.43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02"/>
        <w:gridCol w:w="1504"/>
        <w:gridCol w:w="48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</w:rPr>
              <w:br/>
              <w:t>КБе: 17 БИК: KZKOKZKX ИИК:KZ4592608012AB280005</w:t>
            </w:r>
            <w:r>
              <w:rPr>
                <w:rFonts w:eastAsia="Times New Roman"/>
              </w:rPr>
              <w:br/>
              <w:t>Название банка: АО "КАЗКОММЕРЦБАНК"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491071.43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00:45:37.143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94"/>
        <w:gridCol w:w="1718"/>
        <w:gridCol w:w="1701"/>
        <w:gridCol w:w="1609"/>
        <w:gridCol w:w="1723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2341">
      <w:pPr>
        <w:pStyle w:val="a3"/>
      </w:pPr>
      <w:r>
        <w:t xml:space="preserve">Решено по лоту № </w:t>
      </w:r>
      <w:r>
        <w:rPr>
          <w:b/>
          <w:bCs/>
        </w:rPr>
        <w:t>17027194-ОИ2</w:t>
      </w:r>
      <w:r>
        <w:t xml:space="preserve"> заключить договор о государственных закупках способом «Из одного источника посредством эле</w:t>
      </w:r>
      <w:r>
        <w:t xml:space="preserve">ктронных закупок» с приглашенным потенциальным поставщиком </w:t>
      </w:r>
      <w:r>
        <w:rPr>
          <w:b/>
          <w:bCs/>
        </w:rPr>
        <w:t>Южная региональная дирекция телекоммуникаций- филиал акционерного общества "Казахтелеком"</w:t>
      </w:r>
      <w:r>
        <w:t>.</w:t>
      </w:r>
    </w:p>
    <w:p w:rsidR="00000000" w:rsidRDefault="002E2341">
      <w:pPr>
        <w:pStyle w:val="a3"/>
      </w:pPr>
      <w:r>
        <w:t xml:space="preserve">№ лота: </w:t>
      </w:r>
      <w:r>
        <w:rPr>
          <w:b/>
          <w:bCs/>
        </w:rPr>
        <w:t>17027193-ОИ2</w:t>
      </w:r>
      <w:r>
        <w:br/>
        <w:t xml:space="preserve">Наименование лота: </w:t>
      </w:r>
      <w:r>
        <w:rPr>
          <w:b/>
          <w:bCs/>
        </w:rPr>
        <w:t>Услуги телефонной связи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3"/>
        <w:gridCol w:w="4752"/>
        <w:gridCol w:w="1455"/>
        <w:gridCol w:w="29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6"/>
        <w:gridCol w:w="1587"/>
        <w:gridCol w:w="4332"/>
        <w:gridCol w:w="1174"/>
        <w:gridCol w:w="136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17027193-ОИ2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1) п. 2 ст. 39 государственные закупки способом конкурса признаны несостоявшимися в случаях, предусмотренных настоящим Законом. Настоящее положение не распространяется на случаи, когда государственные закупки способом конкурса</w:t>
            </w:r>
            <w:r>
              <w:rPr>
                <w:rFonts w:eastAsia="Times New Roman"/>
              </w:rPr>
              <w:t xml:space="preserve"> были признаны недействительными в соответствии с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66 964.29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02"/>
        <w:gridCol w:w="1504"/>
        <w:gridCol w:w="483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511010000, 160050, Южно-Казахстанская область, Шымкент Г.А., г.Шымкент, Казыбек би, 15</w:t>
            </w:r>
            <w:r>
              <w:rPr>
                <w:rFonts w:eastAsia="Times New Roman"/>
              </w:rPr>
              <w:br/>
              <w:t>КБе: 17 БИК: KZKOKZKX ИИК:KZ4592608012AB280005</w:t>
            </w:r>
            <w:r>
              <w:rPr>
                <w:rFonts w:eastAsia="Times New Roman"/>
              </w:rPr>
              <w:br/>
              <w:t>Название банка: АО "КАЗКОММЕРЦБАНК"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66964.29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07.03.2018 00:45:37.143</w:t>
            </w:r>
          </w:p>
        </w:tc>
      </w:tr>
    </w:tbl>
    <w:p w:rsidR="00000000" w:rsidRDefault="002E234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94"/>
        <w:gridCol w:w="1718"/>
        <w:gridCol w:w="1701"/>
        <w:gridCol w:w="1609"/>
        <w:gridCol w:w="1723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E234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E2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E234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E2341">
      <w:pPr>
        <w:pStyle w:val="a3"/>
      </w:pPr>
      <w:r>
        <w:t xml:space="preserve">Решено по лоту № </w:t>
      </w:r>
      <w:r>
        <w:rPr>
          <w:b/>
          <w:bCs/>
        </w:rPr>
        <w:t>17027193-ОИ2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Южная региональная дирекция телекоммуникаций- филиал акционерного общества "Казахтелеком"</w:t>
      </w:r>
      <w:r>
        <w:t>.</w:t>
      </w:r>
    </w:p>
    <w:p w:rsidR="002E2341" w:rsidRDefault="002E2341">
      <w:pPr>
        <w:pStyle w:val="a3"/>
      </w:pPr>
      <w:r>
        <w:t>Расшифровка аббр</w:t>
      </w:r>
      <w:r>
        <w:t>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2E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077B46"/>
    <w:rsid w:val="00077B46"/>
    <w:rsid w:val="002E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2019-08-18T08:55:00Z</dcterms:created>
  <dcterms:modified xsi:type="dcterms:W3CDTF">2019-08-18T08:55:00Z</dcterms:modified>
</cp:coreProperties>
</file>